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A97D1" w14:textId="1F3340D7" w:rsidR="002C7609" w:rsidRDefault="002C7609">
      <w:pPr>
        <w:jc w:val="center"/>
        <w:rPr>
          <w:b/>
          <w:sz w:val="32"/>
          <w:szCs w:val="32"/>
        </w:rPr>
      </w:pPr>
      <w:bookmarkStart w:id="0" w:name="_Toc13004466"/>
      <w:bookmarkStart w:id="1" w:name="_Toc13004542"/>
      <w:bookmarkStart w:id="2" w:name="_Toc13301110"/>
      <w:r>
        <w:rPr>
          <w:rFonts w:hint="eastAsia"/>
          <w:b/>
          <w:sz w:val="32"/>
          <w:szCs w:val="32"/>
        </w:rPr>
        <w:t>《</w:t>
      </w:r>
      <w:r w:rsidR="001E1F2D" w:rsidRPr="001E1F2D">
        <w:rPr>
          <w:rFonts w:hint="eastAsia"/>
          <w:b/>
          <w:sz w:val="32"/>
          <w:szCs w:val="32"/>
        </w:rPr>
        <w:t>Python </w:t>
      </w:r>
      <w:r w:rsidR="001E1F2D" w:rsidRPr="001E1F2D">
        <w:rPr>
          <w:rFonts w:hint="eastAsia"/>
          <w:b/>
          <w:sz w:val="32"/>
          <w:szCs w:val="32"/>
        </w:rPr>
        <w:t>程序设计</w:t>
      </w:r>
      <w:r>
        <w:rPr>
          <w:rFonts w:hint="eastAsia"/>
          <w:b/>
          <w:sz w:val="32"/>
          <w:szCs w:val="32"/>
        </w:rPr>
        <w:t>》</w:t>
      </w:r>
      <w:r>
        <w:rPr>
          <w:b/>
          <w:sz w:val="32"/>
          <w:szCs w:val="32"/>
        </w:rPr>
        <w:t>教学大纲</w:t>
      </w:r>
      <w:bookmarkEnd w:id="0"/>
      <w:bookmarkEnd w:id="1"/>
      <w:bookmarkEnd w:id="2"/>
    </w:p>
    <w:p w14:paraId="1A0F0771" w14:textId="77777777" w:rsidR="002C7609" w:rsidRDefault="002C7609">
      <w:pPr>
        <w:rPr>
          <w:rFonts w:ascii="宋体" w:hAnsi="宋体"/>
          <w:color w:val="000000"/>
        </w:rPr>
      </w:pPr>
    </w:p>
    <w:p w14:paraId="4D9D3DB6" w14:textId="522833BA" w:rsidR="002C7609" w:rsidRDefault="002C7609">
      <w:pPr>
        <w:spacing w:line="300" w:lineRule="auto"/>
      </w:pPr>
      <w:r>
        <w:rPr>
          <w:rFonts w:hint="eastAsia"/>
          <w:b/>
        </w:rPr>
        <w:t>课程名称（汉）：</w:t>
      </w:r>
      <w:r w:rsidR="00187041" w:rsidRPr="004F6723">
        <w:rPr>
          <w:rFonts w:ascii="宋体" w:hAnsi="宋体" w:hint="eastAsia"/>
        </w:rPr>
        <w:t>《</w:t>
      </w:r>
      <w:r w:rsidR="004F6723">
        <w:rPr>
          <w:rFonts w:ascii="宋体" w:hAnsi="宋体" w:hint="eastAsia"/>
        </w:rPr>
        <w:t>Python</w:t>
      </w:r>
      <w:r w:rsidR="001E1F2D" w:rsidRPr="004F6723">
        <w:rPr>
          <w:rFonts w:ascii="宋体" w:hAnsi="宋体" w:hint="eastAsia"/>
        </w:rPr>
        <w:t>程序设计</w:t>
      </w:r>
      <w:r w:rsidR="00187041" w:rsidRPr="004F6723">
        <w:rPr>
          <w:rFonts w:ascii="宋体" w:hAnsi="宋体" w:hint="eastAsia"/>
        </w:rPr>
        <w:t>》</w:t>
      </w:r>
    </w:p>
    <w:p w14:paraId="46F79044" w14:textId="77777777" w:rsidR="00F772F2" w:rsidRDefault="002C7609">
      <w:pPr>
        <w:spacing w:line="300" w:lineRule="auto"/>
        <w:rPr>
          <w:rFonts w:ascii="Times New Roman" w:hAnsi="Times New Roman"/>
          <w:szCs w:val="21"/>
        </w:rPr>
      </w:pPr>
      <w:r>
        <w:rPr>
          <w:rFonts w:hint="eastAsia"/>
          <w:b/>
        </w:rPr>
        <w:t>课程名称（英）：</w:t>
      </w:r>
      <w:r w:rsidR="00F772F2">
        <w:rPr>
          <w:rFonts w:ascii="Times New Roman" w:hAnsi="Times New Roman"/>
          <w:szCs w:val="21"/>
        </w:rPr>
        <w:t>Python Programming</w:t>
      </w:r>
    </w:p>
    <w:p w14:paraId="12B04E8F" w14:textId="22665CB8" w:rsidR="004C2C3E" w:rsidRDefault="002C7609">
      <w:pPr>
        <w:spacing w:line="300" w:lineRule="auto"/>
        <w:rPr>
          <w:rFonts w:ascii="宋体" w:hAnsi="宋体"/>
          <w:szCs w:val="21"/>
        </w:rPr>
      </w:pPr>
      <w:r>
        <w:rPr>
          <w:rFonts w:hint="eastAsia"/>
          <w:b/>
        </w:rPr>
        <w:t>课程代码：</w:t>
      </w:r>
      <w:r w:rsidR="004C2C3E" w:rsidRPr="004C2C3E">
        <w:rPr>
          <w:rFonts w:ascii="宋体" w:hAnsi="宋体"/>
          <w:szCs w:val="21"/>
        </w:rPr>
        <w:t>262101041</w:t>
      </w:r>
    </w:p>
    <w:p w14:paraId="48794309" w14:textId="70CB25F0" w:rsidR="002C7609" w:rsidRDefault="002C7609">
      <w:pPr>
        <w:spacing w:line="300" w:lineRule="auto"/>
        <w:rPr>
          <w:b/>
        </w:rPr>
      </w:pPr>
      <w:r>
        <w:rPr>
          <w:rFonts w:hint="eastAsia"/>
          <w:b/>
        </w:rPr>
        <w:t>课程类型：</w:t>
      </w:r>
      <w:bookmarkStart w:id="3" w:name="_Hlk76916101"/>
      <w:r w:rsidR="009D61ED" w:rsidRPr="009D61ED">
        <w:rPr>
          <w:rFonts w:hint="eastAsia"/>
        </w:rPr>
        <w:t>专业基础课程模块</w:t>
      </w:r>
      <w:bookmarkEnd w:id="3"/>
    </w:p>
    <w:p w14:paraId="6F0D829D" w14:textId="19F555CF" w:rsidR="002C7609" w:rsidRDefault="002C7609">
      <w:pPr>
        <w:spacing w:line="300" w:lineRule="auto"/>
        <w:rPr>
          <w:b/>
        </w:rPr>
      </w:pPr>
      <w:r>
        <w:rPr>
          <w:rFonts w:hint="eastAsia"/>
          <w:b/>
        </w:rPr>
        <w:t>适用对象：</w:t>
      </w:r>
      <w:r w:rsidR="001E1F2D">
        <w:rPr>
          <w:rFonts w:hint="eastAsia"/>
        </w:rPr>
        <w:t>自动化</w:t>
      </w:r>
      <w:r w:rsidR="00CA2C15">
        <w:rPr>
          <w:rFonts w:hint="eastAsia"/>
        </w:rPr>
        <w:t>和</w:t>
      </w:r>
      <w:r w:rsidR="00FD431A">
        <w:rPr>
          <w:rFonts w:hint="eastAsia"/>
        </w:rPr>
        <w:t>机器人工程</w:t>
      </w:r>
      <w:r w:rsidR="00FD431A" w:rsidRPr="004C408A">
        <w:rPr>
          <w:rFonts w:hint="eastAsia"/>
        </w:rPr>
        <w:t>专业</w:t>
      </w:r>
      <w:r w:rsidR="00352935" w:rsidRPr="004C408A">
        <w:rPr>
          <w:rFonts w:ascii="宋体" w:hAnsi="宋体" w:hint="eastAsia"/>
          <w:szCs w:val="21"/>
        </w:rPr>
        <w:t>大</w:t>
      </w:r>
      <w:r w:rsidR="004F1324">
        <w:rPr>
          <w:rFonts w:ascii="宋体" w:hAnsi="宋体" w:hint="eastAsia"/>
          <w:szCs w:val="21"/>
        </w:rPr>
        <w:t>一</w:t>
      </w:r>
      <w:r w:rsidR="00352935" w:rsidRPr="004C408A">
        <w:rPr>
          <w:rFonts w:ascii="宋体" w:hAnsi="宋体" w:hint="eastAsia"/>
          <w:szCs w:val="21"/>
        </w:rPr>
        <w:t>本科</w:t>
      </w:r>
      <w:r w:rsidR="00CA2C15">
        <w:rPr>
          <w:rFonts w:ascii="宋体" w:hAnsi="宋体" w:hint="eastAsia"/>
          <w:szCs w:val="21"/>
        </w:rPr>
        <w:t>；</w:t>
      </w:r>
      <w:r w:rsidR="00CA2C15">
        <w:rPr>
          <w:rFonts w:hint="eastAsia"/>
        </w:rPr>
        <w:t>人工智能</w:t>
      </w:r>
      <w:r w:rsidR="00CA2C15" w:rsidRPr="004C408A">
        <w:rPr>
          <w:rFonts w:hint="eastAsia"/>
        </w:rPr>
        <w:t>专业</w:t>
      </w:r>
      <w:r w:rsidR="00CA2C15" w:rsidRPr="004C408A">
        <w:rPr>
          <w:rFonts w:ascii="宋体" w:hAnsi="宋体" w:hint="eastAsia"/>
          <w:szCs w:val="21"/>
        </w:rPr>
        <w:t>大</w:t>
      </w:r>
      <w:r w:rsidR="00CA2C15">
        <w:rPr>
          <w:rFonts w:ascii="宋体" w:hAnsi="宋体" w:hint="eastAsia"/>
          <w:szCs w:val="21"/>
        </w:rPr>
        <w:t>二</w:t>
      </w:r>
      <w:bookmarkStart w:id="4" w:name="_GoBack"/>
      <w:bookmarkEnd w:id="4"/>
      <w:r w:rsidR="00CA2C15" w:rsidRPr="004C408A">
        <w:rPr>
          <w:rFonts w:ascii="宋体" w:hAnsi="宋体" w:hint="eastAsia"/>
          <w:szCs w:val="21"/>
        </w:rPr>
        <w:t>本科</w:t>
      </w:r>
    </w:p>
    <w:p w14:paraId="7458B2C6" w14:textId="338A719E" w:rsidR="002C7609" w:rsidRPr="00791115" w:rsidRDefault="002C7609">
      <w:pPr>
        <w:spacing w:line="300" w:lineRule="auto"/>
      </w:pPr>
      <w:r>
        <w:rPr>
          <w:rFonts w:hint="eastAsia"/>
          <w:b/>
        </w:rPr>
        <w:t>学时</w:t>
      </w:r>
      <w:r>
        <w:rPr>
          <w:rFonts w:hint="eastAsia"/>
          <w:b/>
        </w:rPr>
        <w:t>/</w:t>
      </w:r>
      <w:r>
        <w:rPr>
          <w:rFonts w:hint="eastAsia"/>
          <w:b/>
        </w:rPr>
        <w:t>学分：</w:t>
      </w:r>
      <w:r w:rsidR="00165961">
        <w:rPr>
          <w:rFonts w:hint="eastAsia"/>
        </w:rPr>
        <w:t>64</w:t>
      </w:r>
      <w:r w:rsidR="00011DAB" w:rsidRPr="00791115">
        <w:rPr>
          <w:rFonts w:hint="eastAsia"/>
        </w:rPr>
        <w:t>学时</w:t>
      </w:r>
      <w:r w:rsidR="00165961">
        <w:rPr>
          <w:rFonts w:hint="eastAsia"/>
        </w:rPr>
        <w:t>（理论课</w:t>
      </w:r>
      <w:r w:rsidR="00165961">
        <w:rPr>
          <w:rFonts w:hint="eastAsia"/>
        </w:rPr>
        <w:t>48</w:t>
      </w:r>
      <w:r w:rsidR="00165961">
        <w:rPr>
          <w:rFonts w:hint="eastAsia"/>
        </w:rPr>
        <w:t>学时、</w:t>
      </w:r>
      <w:r w:rsidR="00BD574D">
        <w:rPr>
          <w:rFonts w:hint="eastAsia"/>
        </w:rPr>
        <w:t>实验</w:t>
      </w:r>
      <w:r w:rsidR="00165961">
        <w:rPr>
          <w:rFonts w:hint="eastAsia"/>
        </w:rPr>
        <w:t>课</w:t>
      </w:r>
      <w:r w:rsidR="00165961">
        <w:rPr>
          <w:rFonts w:hint="eastAsia"/>
        </w:rPr>
        <w:t>16</w:t>
      </w:r>
      <w:r w:rsidR="00165961">
        <w:rPr>
          <w:rFonts w:hint="eastAsia"/>
        </w:rPr>
        <w:t>学时）</w:t>
      </w:r>
      <w:r w:rsidR="00BD574D">
        <w:rPr>
          <w:rFonts w:hint="eastAsia"/>
        </w:rPr>
        <w:t>/3.5</w:t>
      </w:r>
      <w:r w:rsidR="00011DAB" w:rsidRPr="00791115">
        <w:rPr>
          <w:rFonts w:hint="eastAsia"/>
        </w:rPr>
        <w:t>学分</w:t>
      </w:r>
    </w:p>
    <w:p w14:paraId="09CF4BF2" w14:textId="5B21F88C" w:rsidR="002C7609" w:rsidRPr="00E734E9" w:rsidRDefault="002C7609" w:rsidP="00791115">
      <w:pPr>
        <w:spacing w:line="240" w:lineRule="exact"/>
        <w:rPr>
          <w:rFonts w:ascii="宋体" w:hAnsi="宋体" w:cs="宋体"/>
          <w:szCs w:val="21"/>
        </w:rPr>
      </w:pPr>
      <w:r>
        <w:rPr>
          <w:b/>
        </w:rPr>
        <w:t>先修课程</w:t>
      </w:r>
      <w:r>
        <w:rPr>
          <w:rFonts w:hint="eastAsia"/>
          <w:b/>
        </w:rPr>
        <w:t>：</w:t>
      </w:r>
      <w:r w:rsidR="00187041" w:rsidRPr="00791115">
        <w:rPr>
          <w:rFonts w:hint="eastAsia"/>
        </w:rPr>
        <w:t>《</w:t>
      </w:r>
      <w:r w:rsidR="00803D36" w:rsidRPr="00791115">
        <w:rPr>
          <w:rFonts w:hint="eastAsia"/>
        </w:rPr>
        <w:t>程序设计基础</w:t>
      </w:r>
      <w:r w:rsidR="00187041" w:rsidRPr="00791115">
        <w:rPr>
          <w:rFonts w:hint="eastAsia"/>
        </w:rPr>
        <w:t>》</w:t>
      </w:r>
      <w:r w:rsidR="00011DAB" w:rsidRPr="00791115">
        <w:rPr>
          <w:rFonts w:hint="eastAsia"/>
        </w:rPr>
        <w:t>、</w:t>
      </w:r>
      <w:r w:rsidR="00187041" w:rsidRPr="00791115">
        <w:rPr>
          <w:rFonts w:hint="eastAsia"/>
        </w:rPr>
        <w:t>《</w:t>
      </w:r>
      <w:r w:rsidR="00355833">
        <w:rPr>
          <w:rFonts w:hint="eastAsia"/>
        </w:rPr>
        <w:t>高等数学</w:t>
      </w:r>
      <w:r w:rsidR="00187041" w:rsidRPr="00791115">
        <w:rPr>
          <w:rFonts w:hint="eastAsia"/>
        </w:rPr>
        <w:t>》</w:t>
      </w:r>
      <w:r w:rsidR="00E734E9" w:rsidRPr="00791115">
        <w:rPr>
          <w:rFonts w:hint="eastAsia"/>
        </w:rPr>
        <w:t>、《</w:t>
      </w:r>
      <w:r w:rsidR="00355833">
        <w:rPr>
          <w:rFonts w:ascii="宋体" w:hAnsi="宋体" w:cs="宋体" w:hint="eastAsia"/>
          <w:szCs w:val="21"/>
        </w:rPr>
        <w:t>学科导论</w:t>
      </w:r>
      <w:r w:rsidR="00E734E9" w:rsidRPr="00791115">
        <w:rPr>
          <w:rFonts w:hint="eastAsia"/>
        </w:rPr>
        <w:t>》等</w:t>
      </w:r>
      <w:r w:rsidR="00BD4A1A">
        <w:rPr>
          <w:rFonts w:hint="eastAsia"/>
        </w:rPr>
        <w:t>。</w:t>
      </w:r>
    </w:p>
    <w:p w14:paraId="70A139AF" w14:textId="25E6EDB0" w:rsidR="002C7609" w:rsidRDefault="002C7609">
      <w:pPr>
        <w:spacing w:line="300" w:lineRule="auto"/>
      </w:pPr>
      <w:r>
        <w:rPr>
          <w:rFonts w:hint="eastAsia"/>
          <w:b/>
        </w:rPr>
        <w:t>方案版本</w:t>
      </w:r>
      <w:r>
        <w:rPr>
          <w:b/>
        </w:rPr>
        <w:t>：</w:t>
      </w:r>
      <w:r w:rsidR="00011DAB" w:rsidRPr="00DE758A">
        <w:rPr>
          <w:rFonts w:hint="eastAsia"/>
        </w:rPr>
        <w:t>2021</w:t>
      </w:r>
      <w:r w:rsidR="00011DAB" w:rsidRPr="00DE758A">
        <w:rPr>
          <w:rFonts w:hint="eastAsia"/>
        </w:rPr>
        <w:t>版</w:t>
      </w:r>
    </w:p>
    <w:p w14:paraId="72F3BF6E" w14:textId="47654129" w:rsidR="004C408A" w:rsidRPr="004C408A" w:rsidRDefault="002C7609" w:rsidP="004C408A">
      <w:pPr>
        <w:pStyle w:val="a7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宋体" w:hAnsi="宋体"/>
          <w:b/>
        </w:rPr>
      </w:pPr>
      <w:r w:rsidRPr="006B1A8B">
        <w:rPr>
          <w:rFonts w:ascii="宋体" w:hAnsi="宋体" w:hint="eastAsia"/>
          <w:b/>
        </w:rPr>
        <w:t>课程简介</w:t>
      </w:r>
    </w:p>
    <w:p w14:paraId="09FBD149" w14:textId="6BC3859F" w:rsidR="00E009E1" w:rsidRDefault="00AB2C1F" w:rsidP="00D56D06">
      <w:pPr>
        <w:spacing w:line="300" w:lineRule="auto"/>
        <w:ind w:firstLineChars="200" w:firstLine="480"/>
      </w:pPr>
      <w:r w:rsidRPr="004F6723">
        <w:rPr>
          <w:rFonts w:ascii="宋体" w:hAnsi="宋体" w:hint="eastAsia"/>
        </w:rPr>
        <w:t>《</w:t>
      </w:r>
      <w:r>
        <w:rPr>
          <w:rFonts w:ascii="宋体" w:hAnsi="宋体" w:hint="eastAsia"/>
        </w:rPr>
        <w:t>Python</w:t>
      </w:r>
      <w:r w:rsidRPr="004F6723">
        <w:rPr>
          <w:rFonts w:ascii="宋体" w:hAnsi="宋体" w:hint="eastAsia"/>
        </w:rPr>
        <w:t>程序设计》</w:t>
      </w:r>
      <w:r w:rsidR="008C0753" w:rsidRPr="00FA3B3B">
        <w:rPr>
          <w:rFonts w:hint="eastAsia"/>
        </w:rPr>
        <w:t>是</w:t>
      </w:r>
      <w:r w:rsidR="00AE21C0">
        <w:rPr>
          <w:rFonts w:hint="eastAsia"/>
        </w:rPr>
        <w:t>自动化、人工智能和机器人工程</w:t>
      </w:r>
      <w:r w:rsidR="00AE21C0" w:rsidRPr="004C408A">
        <w:rPr>
          <w:rFonts w:hint="eastAsia"/>
        </w:rPr>
        <w:t>专业</w:t>
      </w:r>
      <w:r w:rsidR="008C0753" w:rsidRPr="00FA3B3B">
        <w:rPr>
          <w:rFonts w:hint="eastAsia"/>
        </w:rPr>
        <w:t>的专业</w:t>
      </w:r>
      <w:r w:rsidR="00AE21C0">
        <w:rPr>
          <w:rFonts w:hint="eastAsia"/>
        </w:rPr>
        <w:t>基础</w:t>
      </w:r>
      <w:r w:rsidR="008C0753" w:rsidRPr="00FA3B3B">
        <w:rPr>
          <w:rFonts w:hint="eastAsia"/>
        </w:rPr>
        <w:t>课程</w:t>
      </w:r>
      <w:r w:rsidR="00AE21C0">
        <w:rPr>
          <w:rFonts w:hint="eastAsia"/>
        </w:rPr>
        <w:t>。</w:t>
      </w:r>
      <w:r w:rsidR="00C05B1A" w:rsidRPr="00AB2C1F">
        <w:rPr>
          <w:rFonts w:ascii="宋体" w:hAnsi="宋体" w:hint="eastAsia"/>
        </w:rPr>
        <w:t>Python</w:t>
      </w:r>
      <w:r w:rsidR="00C05B1A">
        <w:rPr>
          <w:rFonts w:hint="eastAsia"/>
        </w:rPr>
        <w:t>是一种跨平台的计算机程序设计语言，是一个高层次的结合了解释性、编译性、互动性和面向对象的脚本语言。最初被设计用于编写自动化脚本</w:t>
      </w:r>
      <w:r w:rsidR="00C05B1A" w:rsidRPr="00281D43">
        <w:rPr>
          <w:rFonts w:ascii="宋体" w:hAnsi="宋体" w:hint="eastAsia"/>
        </w:rPr>
        <w:t>(shell)，</w:t>
      </w:r>
      <w:r w:rsidR="00C05B1A">
        <w:rPr>
          <w:rFonts w:hint="eastAsia"/>
        </w:rPr>
        <w:t>随着版本的不断更新和语言新功能的添加，越多被用于独立的、大型项目的开发。</w:t>
      </w:r>
      <w:r w:rsidR="00281D43">
        <w:rPr>
          <w:rFonts w:hint="eastAsia"/>
        </w:rPr>
        <w:t>本</w:t>
      </w:r>
      <w:r w:rsidR="00AF3430">
        <w:rPr>
          <w:rFonts w:ascii="宋体" w:hAnsi="宋体" w:hint="eastAsia"/>
        </w:rPr>
        <w:t>课程内容包括Python编码规范，函数式编程模式，内置函数与运算符、列表、元组、字典、集合、字符串等基本数据类型以及推导式、切片、序列解包等语法</w:t>
      </w:r>
      <w:r w:rsidR="00E009E1">
        <w:rPr>
          <w:rFonts w:ascii="宋体" w:hAnsi="宋体" w:hint="eastAsia"/>
        </w:rPr>
        <w:t>。</w:t>
      </w:r>
      <w:r w:rsidR="00E009E1">
        <w:rPr>
          <w:rFonts w:hint="eastAsia"/>
        </w:rPr>
        <w:t>通过本课程的学习使学生掌握</w:t>
      </w:r>
      <w:r w:rsidR="00436290">
        <w:rPr>
          <w:rFonts w:ascii="宋体" w:hAnsi="宋体" w:hint="eastAsia"/>
        </w:rPr>
        <w:t>Python内置函数与运算符、列表、元组、字典、集合、字符串等基本数据类型和Python的函数式编程模式，具有</w:t>
      </w:r>
      <w:r w:rsidR="00E009E1">
        <w:rPr>
          <w:rFonts w:hint="eastAsia"/>
        </w:rPr>
        <w:t>一定的代码调试与集成能力，具备较强的学习能力、资料查阅能力和代码阅读能力。</w:t>
      </w:r>
    </w:p>
    <w:p w14:paraId="287FAF7B" w14:textId="3A3B9E75" w:rsidR="0007799C" w:rsidRPr="0007799C" w:rsidRDefault="002C7609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二、课程的教学目标</w:t>
      </w:r>
    </w:p>
    <w:p w14:paraId="6D4AAF61" w14:textId="77777777" w:rsidR="0020160F" w:rsidRDefault="002C7609" w:rsidP="002D3066">
      <w:pPr>
        <w:spacing w:line="300" w:lineRule="auto"/>
        <w:rPr>
          <w:b/>
        </w:rPr>
      </w:pPr>
      <w:r>
        <w:rPr>
          <w:b/>
        </w:rPr>
        <w:t>课程目标</w:t>
      </w:r>
      <w:r>
        <w:rPr>
          <w:b/>
        </w:rPr>
        <w:t>1</w:t>
      </w:r>
      <w:r>
        <w:rPr>
          <w:b/>
        </w:rPr>
        <w:t>：</w:t>
      </w:r>
    </w:p>
    <w:p w14:paraId="739036BA" w14:textId="77777777" w:rsidR="00BC09BE" w:rsidRDefault="00BC09BE" w:rsidP="002D3066">
      <w:pPr>
        <w:numPr>
          <w:ilvl w:val="0"/>
          <w:numId w:val="2"/>
        </w:numPr>
        <w:spacing w:line="30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了解Python编码规范，能够编写出优雅的Python程序；</w:t>
      </w:r>
    </w:p>
    <w:p w14:paraId="7E9077DA" w14:textId="77777777" w:rsidR="00BC09BE" w:rsidRDefault="00BC09BE" w:rsidP="002D3066">
      <w:pPr>
        <w:numPr>
          <w:ilvl w:val="0"/>
          <w:numId w:val="2"/>
        </w:numPr>
        <w:spacing w:line="30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熟练使用Python的函数式编程模式；</w:t>
      </w:r>
    </w:p>
    <w:p w14:paraId="4C36F635" w14:textId="2AE685AC" w:rsidR="00BC09BE" w:rsidRPr="00A9322A" w:rsidRDefault="00BC09BE" w:rsidP="002D3066">
      <w:pPr>
        <w:numPr>
          <w:ilvl w:val="0"/>
          <w:numId w:val="2"/>
        </w:numPr>
        <w:spacing w:line="30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熟练运用Python内置函数与运算符、列表、元组、字典、集合、字符串等基本数据类型以及推导式、切片、序列解包等语法来解决实际问题；</w:t>
      </w:r>
    </w:p>
    <w:p w14:paraId="25499B17" w14:textId="77777777" w:rsidR="00BC09BE" w:rsidRDefault="002C7609" w:rsidP="002D3066">
      <w:pPr>
        <w:spacing w:line="300" w:lineRule="auto"/>
        <w:rPr>
          <w:b/>
        </w:rPr>
      </w:pPr>
      <w:r>
        <w:rPr>
          <w:b/>
        </w:rPr>
        <w:t>课程目标</w:t>
      </w:r>
      <w:r>
        <w:rPr>
          <w:b/>
        </w:rPr>
        <w:t>2</w:t>
      </w:r>
      <w:r>
        <w:rPr>
          <w:b/>
        </w:rPr>
        <w:t>：</w:t>
      </w:r>
    </w:p>
    <w:p w14:paraId="689A5B63" w14:textId="77777777" w:rsidR="00282C05" w:rsidRDefault="00282C05" w:rsidP="002D3066">
      <w:pPr>
        <w:numPr>
          <w:ilvl w:val="0"/>
          <w:numId w:val="3"/>
        </w:numPr>
        <w:spacing w:line="300" w:lineRule="auto"/>
        <w:ind w:left="720" w:hanging="153"/>
        <w:rPr>
          <w:rFonts w:ascii="宋体" w:hAnsi="宋体"/>
        </w:rPr>
      </w:pPr>
      <w:r>
        <w:rPr>
          <w:rFonts w:ascii="宋体" w:hAnsi="宋体" w:hint="eastAsia"/>
        </w:rPr>
        <w:t>熟练掌握Python选择结构、循环结构、异常处理结构的语法和应用，能够编写鲁棒性较强的程序；</w:t>
      </w:r>
    </w:p>
    <w:p w14:paraId="04B0CF4B" w14:textId="77777777" w:rsidR="00282C05" w:rsidRDefault="00282C05" w:rsidP="002D3066">
      <w:pPr>
        <w:numPr>
          <w:ilvl w:val="0"/>
          <w:numId w:val="3"/>
        </w:numPr>
        <w:spacing w:line="30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熟练掌握函数设计与面向对象程序设计有关内容，具备一定的代码复用和设计复用能力；</w:t>
      </w:r>
    </w:p>
    <w:p w14:paraId="0E0D1A0F" w14:textId="77777777" w:rsidR="00282C05" w:rsidRDefault="00282C05" w:rsidP="002D3066">
      <w:pPr>
        <w:numPr>
          <w:ilvl w:val="0"/>
          <w:numId w:val="3"/>
        </w:numPr>
        <w:spacing w:line="30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熟练使用字符串对象方法和正则表达式处理文本；</w:t>
      </w:r>
    </w:p>
    <w:p w14:paraId="0B119569" w14:textId="693B8064" w:rsidR="002C7609" w:rsidRPr="00A9322A" w:rsidRDefault="00282C05" w:rsidP="002D3066">
      <w:pPr>
        <w:numPr>
          <w:ilvl w:val="0"/>
          <w:numId w:val="3"/>
        </w:numPr>
        <w:spacing w:line="30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熟练掌握文本文件与常见类型的二进制文件操作；</w:t>
      </w:r>
    </w:p>
    <w:p w14:paraId="3C9D9BA3" w14:textId="0A2A7EA2" w:rsidR="002C7609" w:rsidRDefault="002C7609" w:rsidP="002D3066">
      <w:pPr>
        <w:spacing w:line="300" w:lineRule="auto"/>
        <w:rPr>
          <w:b/>
        </w:rPr>
      </w:pPr>
      <w:r>
        <w:rPr>
          <w:b/>
        </w:rPr>
        <w:lastRenderedPageBreak/>
        <w:t>课程目标</w:t>
      </w:r>
      <w:r>
        <w:rPr>
          <w:rFonts w:hint="eastAsia"/>
          <w:b/>
        </w:rPr>
        <w:t>3</w:t>
      </w:r>
      <w:r>
        <w:rPr>
          <w:b/>
        </w:rPr>
        <w:t>：</w:t>
      </w:r>
      <w:r w:rsidR="00BC09BE">
        <w:rPr>
          <w:b/>
        </w:rPr>
        <w:t xml:space="preserve"> </w:t>
      </w:r>
    </w:p>
    <w:p w14:paraId="1F07DE2A" w14:textId="77777777" w:rsidR="00282C05" w:rsidRDefault="00282C05" w:rsidP="002D3066">
      <w:pPr>
        <w:numPr>
          <w:ilvl w:val="0"/>
          <w:numId w:val="4"/>
        </w:numPr>
        <w:spacing w:line="300" w:lineRule="auto"/>
        <w:ind w:left="720" w:hanging="153"/>
        <w:rPr>
          <w:rFonts w:ascii="宋体" w:hAnsi="宋体"/>
        </w:rPr>
      </w:pPr>
      <w:r>
        <w:rPr>
          <w:rFonts w:ascii="宋体" w:hAnsi="宋体" w:hint="eastAsia"/>
        </w:rPr>
        <w:t>了解不同领域的Python扩展模块并能够解决文件操作、GUI、图形图像处理、音乐编程与语音识别、视频采集与处理、多线程与</w:t>
      </w:r>
      <w:proofErr w:type="gramStart"/>
      <w:r>
        <w:rPr>
          <w:rFonts w:ascii="宋体" w:hAnsi="宋体" w:hint="eastAsia"/>
        </w:rPr>
        <w:t>多进程</w:t>
      </w:r>
      <w:proofErr w:type="gramEnd"/>
      <w:r>
        <w:rPr>
          <w:rFonts w:ascii="宋体" w:hAnsi="宋体" w:hint="eastAsia"/>
        </w:rPr>
        <w:t>编程、数据库编程、套接字编程、网络爬虫、逆向工程与软件分析、数据分析、科学计算可视化、密码学、安卓等领域中的实际问题；</w:t>
      </w:r>
    </w:p>
    <w:p w14:paraId="0BE2BC1D" w14:textId="77777777" w:rsidR="00282C05" w:rsidRDefault="00282C05" w:rsidP="002D3066">
      <w:pPr>
        <w:numPr>
          <w:ilvl w:val="0"/>
          <w:numId w:val="4"/>
        </w:numPr>
        <w:spacing w:line="30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具有一定的代码调试与集成能力；</w:t>
      </w:r>
    </w:p>
    <w:p w14:paraId="1457699F" w14:textId="77777777" w:rsidR="00282C05" w:rsidRDefault="00282C05" w:rsidP="002D3066">
      <w:pPr>
        <w:numPr>
          <w:ilvl w:val="0"/>
          <w:numId w:val="4"/>
        </w:numPr>
        <w:spacing w:line="30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具有较强的学习能力、资料查阅能力和代码阅读能力；</w:t>
      </w:r>
    </w:p>
    <w:p w14:paraId="5BAB88D8" w14:textId="08F8B098" w:rsidR="00282C05" w:rsidRPr="009412E7" w:rsidRDefault="00282C05" w:rsidP="002D3066">
      <w:pPr>
        <w:numPr>
          <w:ilvl w:val="0"/>
          <w:numId w:val="4"/>
        </w:numPr>
        <w:spacing w:line="30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具有一定的代码优化与安全编程意识和能力。</w:t>
      </w:r>
    </w:p>
    <w:p w14:paraId="2A1C5484" w14:textId="3E30DB3D" w:rsidR="002C7609" w:rsidRDefault="002C7609">
      <w:pPr>
        <w:spacing w:beforeLines="50" w:before="156" w:afterLines="50" w:after="156" w:line="300" w:lineRule="auto"/>
        <w:rPr>
          <w:rFonts w:ascii="宋体" w:hAnsi="宋体" w:cs="宋体"/>
          <w:b/>
          <w:bCs/>
          <w:color w:val="000000"/>
        </w:rPr>
      </w:pPr>
      <w:r>
        <w:rPr>
          <w:rFonts w:ascii="宋体" w:hAnsi="宋体" w:hint="eastAsia"/>
          <w:b/>
        </w:rPr>
        <w:t>三、</w:t>
      </w:r>
      <w:r>
        <w:rPr>
          <w:rFonts w:ascii="宋体" w:hAnsi="宋体" w:cs="宋体" w:hint="eastAsia"/>
          <w:b/>
          <w:bCs/>
          <w:color w:val="000000"/>
        </w:rPr>
        <w:t>课程目标对</w:t>
      </w:r>
      <w:r w:rsidR="00FE0453">
        <w:rPr>
          <w:rFonts w:ascii="宋体" w:hAnsi="宋体" w:cs="宋体" w:hint="eastAsia"/>
          <w:b/>
          <w:bCs/>
          <w:color w:val="000000"/>
        </w:rPr>
        <w:t>自动化</w:t>
      </w:r>
      <w:r>
        <w:rPr>
          <w:rFonts w:ascii="宋体" w:hAnsi="宋体" w:cs="宋体" w:hint="eastAsia"/>
          <w:b/>
          <w:bCs/>
          <w:color w:val="000000"/>
        </w:rPr>
        <w:t>专业毕业要求的支撑关系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9"/>
        <w:gridCol w:w="3069"/>
        <w:gridCol w:w="1715"/>
        <w:gridCol w:w="776"/>
      </w:tblGrid>
      <w:tr w:rsidR="00AB314B" w14:paraId="66E20F72" w14:textId="77777777" w:rsidTr="006F4AD2">
        <w:trPr>
          <w:trHeight w:val="20"/>
          <w:tblHeader/>
          <w:jc w:val="center"/>
        </w:trPr>
        <w:tc>
          <w:tcPr>
            <w:tcW w:w="3069" w:type="dxa"/>
            <w:shd w:val="clear" w:color="auto" w:fill="E6E6E6"/>
            <w:vAlign w:val="center"/>
          </w:tcPr>
          <w:p w14:paraId="113212CC" w14:textId="77777777" w:rsidR="00AB314B" w:rsidRDefault="00AB314B" w:rsidP="006F4AD2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毕业要求</w:t>
            </w:r>
          </w:p>
        </w:tc>
        <w:tc>
          <w:tcPr>
            <w:tcW w:w="3069" w:type="dxa"/>
            <w:shd w:val="clear" w:color="auto" w:fill="E6E6E6"/>
            <w:vAlign w:val="center"/>
          </w:tcPr>
          <w:p w14:paraId="4907DD99" w14:textId="77777777" w:rsidR="00AB314B" w:rsidRDefault="00AB314B" w:rsidP="006F4AD2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毕业要求指标点</w:t>
            </w: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（非认证专业可以省略本项内容）</w:t>
            </w:r>
          </w:p>
        </w:tc>
        <w:tc>
          <w:tcPr>
            <w:tcW w:w="1715" w:type="dxa"/>
            <w:shd w:val="clear" w:color="auto" w:fill="E6E6E6"/>
            <w:vAlign w:val="center"/>
          </w:tcPr>
          <w:p w14:paraId="4DCD06FB" w14:textId="77777777" w:rsidR="00AB314B" w:rsidRDefault="00AB314B" w:rsidP="006F4AD2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课程目标</w:t>
            </w:r>
          </w:p>
        </w:tc>
        <w:tc>
          <w:tcPr>
            <w:tcW w:w="776" w:type="dxa"/>
            <w:shd w:val="clear" w:color="auto" w:fill="E6E6E6"/>
            <w:vAlign w:val="center"/>
          </w:tcPr>
          <w:p w14:paraId="4D91A133" w14:textId="77777777" w:rsidR="00AB314B" w:rsidRDefault="00AB314B" w:rsidP="006F4AD2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支撑权重</w:t>
            </w:r>
          </w:p>
        </w:tc>
      </w:tr>
      <w:tr w:rsidR="00511FAE" w14:paraId="141CBE08" w14:textId="77777777" w:rsidTr="006F4AD2">
        <w:trPr>
          <w:trHeight w:val="23"/>
          <w:jc w:val="center"/>
        </w:trPr>
        <w:tc>
          <w:tcPr>
            <w:tcW w:w="3069" w:type="dxa"/>
            <w:vAlign w:val="center"/>
          </w:tcPr>
          <w:p w14:paraId="0977742A" w14:textId="77777777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工程知识</w:t>
            </w:r>
          </w:p>
        </w:tc>
        <w:tc>
          <w:tcPr>
            <w:tcW w:w="3069" w:type="dxa"/>
            <w:vAlign w:val="center"/>
          </w:tcPr>
          <w:p w14:paraId="46B02A60" w14:textId="6FD2EE4B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6F568AC6" w14:textId="71648C51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1、2</w:t>
            </w:r>
          </w:p>
        </w:tc>
        <w:tc>
          <w:tcPr>
            <w:tcW w:w="776" w:type="dxa"/>
            <w:vAlign w:val="center"/>
          </w:tcPr>
          <w:p w14:paraId="6616CF54" w14:textId="4D485CE8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511FAE" w14:paraId="54E50EF1" w14:textId="77777777" w:rsidTr="006F4AD2">
        <w:trPr>
          <w:trHeight w:val="23"/>
          <w:jc w:val="center"/>
        </w:trPr>
        <w:tc>
          <w:tcPr>
            <w:tcW w:w="3069" w:type="dxa"/>
            <w:vAlign w:val="center"/>
          </w:tcPr>
          <w:p w14:paraId="2DB2FDB1" w14:textId="77777777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问题分析</w:t>
            </w:r>
          </w:p>
        </w:tc>
        <w:tc>
          <w:tcPr>
            <w:tcW w:w="3069" w:type="dxa"/>
            <w:vAlign w:val="center"/>
          </w:tcPr>
          <w:p w14:paraId="46BB3F66" w14:textId="0A0CAE22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187C0C91" w14:textId="77777777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69FAC85A" w14:textId="1D16D5F0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511FAE" w14:paraId="59E4524B" w14:textId="77777777" w:rsidTr="006F4AD2">
        <w:trPr>
          <w:trHeight w:val="23"/>
          <w:jc w:val="center"/>
        </w:trPr>
        <w:tc>
          <w:tcPr>
            <w:tcW w:w="3069" w:type="dxa"/>
            <w:vAlign w:val="center"/>
          </w:tcPr>
          <w:p w14:paraId="727B231E" w14:textId="77777777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672CB2">
              <w:rPr>
                <w:rFonts w:ascii="宋体" w:hAnsi="宋体" w:hint="eastAsia"/>
                <w:sz w:val="21"/>
                <w:szCs w:val="21"/>
              </w:rPr>
              <w:t>设计/开发解决方案</w:t>
            </w:r>
          </w:p>
        </w:tc>
        <w:tc>
          <w:tcPr>
            <w:tcW w:w="3069" w:type="dxa"/>
            <w:vAlign w:val="center"/>
          </w:tcPr>
          <w:p w14:paraId="78FF217E" w14:textId="2380FDA2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6EB4D8AE" w14:textId="6439E715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2、3</w:t>
            </w:r>
          </w:p>
        </w:tc>
        <w:tc>
          <w:tcPr>
            <w:tcW w:w="776" w:type="dxa"/>
            <w:vAlign w:val="center"/>
          </w:tcPr>
          <w:p w14:paraId="2AE9796F" w14:textId="101A08F8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511FAE" w14:paraId="42754A43" w14:textId="77777777" w:rsidTr="006F4AD2">
        <w:trPr>
          <w:trHeight w:val="23"/>
          <w:jc w:val="center"/>
        </w:trPr>
        <w:tc>
          <w:tcPr>
            <w:tcW w:w="3069" w:type="dxa"/>
            <w:vAlign w:val="center"/>
          </w:tcPr>
          <w:p w14:paraId="64EBD0C4" w14:textId="77777777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工程与社会</w:t>
            </w:r>
          </w:p>
        </w:tc>
        <w:tc>
          <w:tcPr>
            <w:tcW w:w="3069" w:type="dxa"/>
            <w:vAlign w:val="center"/>
          </w:tcPr>
          <w:p w14:paraId="45B4D9AE" w14:textId="38D3534A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460FB6F6" w14:textId="77777777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63EAD188" w14:textId="51D6CF16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511FAE" w14:paraId="517D04E8" w14:textId="77777777" w:rsidTr="006F4AD2">
        <w:trPr>
          <w:trHeight w:val="23"/>
          <w:jc w:val="center"/>
        </w:trPr>
        <w:tc>
          <w:tcPr>
            <w:tcW w:w="3069" w:type="dxa"/>
            <w:vAlign w:val="center"/>
          </w:tcPr>
          <w:p w14:paraId="24E55DBF" w14:textId="53079FAB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511FAE">
              <w:rPr>
                <w:rFonts w:ascii="宋体" w:hAnsi="宋体" w:hint="eastAsia"/>
                <w:sz w:val="21"/>
                <w:szCs w:val="21"/>
              </w:rPr>
              <w:t>使用现代工具方面</w:t>
            </w:r>
          </w:p>
        </w:tc>
        <w:tc>
          <w:tcPr>
            <w:tcW w:w="3069" w:type="dxa"/>
            <w:vAlign w:val="center"/>
          </w:tcPr>
          <w:p w14:paraId="0E4A418E" w14:textId="77777777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51C19DE8" w14:textId="1C62EA3F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1、2、3</w:t>
            </w:r>
          </w:p>
        </w:tc>
        <w:tc>
          <w:tcPr>
            <w:tcW w:w="776" w:type="dxa"/>
            <w:vAlign w:val="center"/>
          </w:tcPr>
          <w:p w14:paraId="0BD3A567" w14:textId="723CAF1D" w:rsidR="00511FAE" w:rsidRDefault="00511FAE" w:rsidP="006F4AD2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0.08</w:t>
            </w:r>
          </w:p>
        </w:tc>
      </w:tr>
    </w:tbl>
    <w:p w14:paraId="41790301" w14:textId="77777777" w:rsidR="002C7609" w:rsidRDefault="002C7609">
      <w:pPr>
        <w:spacing w:line="300" w:lineRule="auto"/>
        <w:ind w:firstLineChars="200" w:firstLine="480"/>
        <w:rPr>
          <w:rFonts w:ascii="宋体" w:hAnsi="宋体"/>
          <w:color w:val="000000"/>
          <w:szCs w:val="21"/>
        </w:rPr>
      </w:pPr>
    </w:p>
    <w:p w14:paraId="5A752763" w14:textId="77777777" w:rsidR="002C7609" w:rsidRDefault="002C7609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四、教学内容及其基本要求</w:t>
      </w:r>
    </w:p>
    <w:tbl>
      <w:tblPr>
        <w:tblW w:w="8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4820"/>
        <w:gridCol w:w="1268"/>
      </w:tblGrid>
      <w:tr w:rsidR="002C7609" w14:paraId="286D1403" w14:textId="77777777">
        <w:trPr>
          <w:trHeight w:val="177"/>
          <w:tblHeader/>
          <w:jc w:val="center"/>
        </w:trPr>
        <w:tc>
          <w:tcPr>
            <w:tcW w:w="648" w:type="dxa"/>
            <w:shd w:val="clear" w:color="auto" w:fill="E6E6E6"/>
            <w:vAlign w:val="center"/>
          </w:tcPr>
          <w:p w14:paraId="5B74DBA0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70" w:type="dxa"/>
            <w:shd w:val="clear" w:color="auto" w:fill="E6E6E6"/>
            <w:vAlign w:val="center"/>
          </w:tcPr>
          <w:p w14:paraId="2D1A8116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教学内容</w:t>
            </w:r>
          </w:p>
        </w:tc>
        <w:tc>
          <w:tcPr>
            <w:tcW w:w="4820" w:type="dxa"/>
            <w:shd w:val="clear" w:color="auto" w:fill="E6E6E6"/>
            <w:vAlign w:val="center"/>
          </w:tcPr>
          <w:p w14:paraId="6CD6FB69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教学要求</w:t>
            </w:r>
            <w:r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（包括重点难点、教学方法、学生掌握的程度等）</w:t>
            </w:r>
          </w:p>
        </w:tc>
        <w:tc>
          <w:tcPr>
            <w:tcW w:w="1268" w:type="dxa"/>
            <w:shd w:val="clear" w:color="auto" w:fill="E6E6E6"/>
            <w:vAlign w:val="center"/>
          </w:tcPr>
          <w:p w14:paraId="0E77E3DB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对应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课程目标</w:t>
            </w:r>
          </w:p>
        </w:tc>
      </w:tr>
      <w:tr w:rsidR="002C7609" w14:paraId="442A246B" w14:textId="77777777">
        <w:trPr>
          <w:trHeight w:val="70"/>
          <w:jc w:val="center"/>
        </w:trPr>
        <w:tc>
          <w:tcPr>
            <w:tcW w:w="648" w:type="dxa"/>
            <w:vAlign w:val="center"/>
          </w:tcPr>
          <w:p w14:paraId="7BA58D8E" w14:textId="77777777" w:rsidR="002C7609" w:rsidRDefault="002C760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870" w:type="dxa"/>
            <w:vAlign w:val="center"/>
          </w:tcPr>
          <w:p w14:paraId="69FC795C" w14:textId="77777777" w:rsidR="002C7609" w:rsidRDefault="00C850EB" w:rsidP="004B57CA">
            <w:pPr>
              <w:pStyle w:val="1"/>
              <w:adjustRightInd w:val="0"/>
              <w:snapToGrid w:val="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C850EB">
              <w:rPr>
                <w:rFonts w:ascii="宋体" w:hAnsi="宋体" w:hint="eastAsia"/>
                <w:sz w:val="21"/>
                <w:szCs w:val="21"/>
              </w:rPr>
              <w:t>基础知识</w:t>
            </w:r>
          </w:p>
          <w:p w14:paraId="193471F5" w14:textId="290D1439" w:rsidR="00260BE9" w:rsidRDefault="00260BE9" w:rsidP="004B57CA">
            <w:pPr>
              <w:pStyle w:val="1"/>
              <w:adjustRightInd w:val="0"/>
              <w:snapToGrid w:val="0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260BE9">
              <w:rPr>
                <w:rFonts w:ascii="宋体" w:hAnsi="宋体" w:hint="eastAsia"/>
                <w:sz w:val="21"/>
                <w:szCs w:val="21"/>
              </w:rPr>
              <w:t>实验1  Python安装与开发环境搭建</w:t>
            </w:r>
          </w:p>
        </w:tc>
        <w:tc>
          <w:tcPr>
            <w:tcW w:w="4820" w:type="dxa"/>
            <w:vAlign w:val="center"/>
          </w:tcPr>
          <w:p w14:paraId="7E65C579" w14:textId="77777777" w:rsidR="0075438A" w:rsidRDefault="0075438A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教学目的与要求</w:t>
            </w:r>
          </w:p>
          <w:p w14:paraId="7845C654" w14:textId="03508602" w:rsidR="00CC2157" w:rsidRPr="00AE223F" w:rsidRDefault="00CC2157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AE223F">
              <w:rPr>
                <w:rFonts w:ascii="宋体" w:hAnsi="宋体" w:hint="eastAsia"/>
                <w:sz w:val="21"/>
                <w:szCs w:val="21"/>
              </w:rPr>
              <w:t>熟练安装和搭建Python开发环境，</w:t>
            </w:r>
            <w:r w:rsidR="000C6072" w:rsidRPr="00AE223F">
              <w:rPr>
                <w:rFonts w:ascii="宋体" w:hAnsi="宋体" w:hint="eastAsia"/>
                <w:sz w:val="21"/>
                <w:szCs w:val="21"/>
              </w:rPr>
              <w:t>掌握使用pip在线安装与离线安装扩展库的方法。熟练掌握运算符、内置函数的用法；了解列表、元组、字典、集合、字符串等常用Python内置类型；理解变量的作用和命名规则；掌握标准</w:t>
            </w:r>
            <w:proofErr w:type="gramStart"/>
            <w:r w:rsidR="000C6072" w:rsidRPr="00AE223F">
              <w:rPr>
                <w:rFonts w:ascii="宋体" w:hAnsi="宋体" w:hint="eastAsia"/>
                <w:sz w:val="21"/>
                <w:szCs w:val="21"/>
              </w:rPr>
              <w:t>库对象</w:t>
            </w:r>
            <w:proofErr w:type="gramEnd"/>
            <w:r w:rsidR="000C6072" w:rsidRPr="00AE223F">
              <w:rPr>
                <w:rFonts w:ascii="宋体" w:hAnsi="宋体" w:hint="eastAsia"/>
                <w:sz w:val="21"/>
                <w:szCs w:val="21"/>
              </w:rPr>
              <w:t>与扩展</w:t>
            </w:r>
            <w:proofErr w:type="gramStart"/>
            <w:r w:rsidR="000C6072" w:rsidRPr="00AE223F">
              <w:rPr>
                <w:rFonts w:ascii="宋体" w:hAnsi="宋体" w:hint="eastAsia"/>
                <w:sz w:val="21"/>
                <w:szCs w:val="21"/>
              </w:rPr>
              <w:t>库对象</w:t>
            </w:r>
            <w:proofErr w:type="gramEnd"/>
            <w:r w:rsidR="000C6072" w:rsidRPr="00AE223F">
              <w:rPr>
                <w:rFonts w:ascii="宋体" w:hAnsi="宋体" w:hint="eastAsia"/>
                <w:sz w:val="21"/>
                <w:szCs w:val="21"/>
              </w:rPr>
              <w:t>的导入和使用。</w:t>
            </w:r>
            <w:r w:rsidR="00647C60" w:rsidRPr="00AE223F">
              <w:rPr>
                <w:rFonts w:ascii="宋体" w:hAnsi="宋体" w:hint="eastAsia"/>
                <w:sz w:val="21"/>
                <w:szCs w:val="21"/>
              </w:rPr>
              <w:t>了解Python代码编写规范。理解.</w:t>
            </w:r>
            <w:proofErr w:type="spellStart"/>
            <w:r w:rsidR="00647C60" w:rsidRPr="00AE223F">
              <w:rPr>
                <w:rFonts w:ascii="宋体" w:hAnsi="宋体" w:hint="eastAsia"/>
                <w:sz w:val="21"/>
                <w:szCs w:val="21"/>
              </w:rPr>
              <w:t>py</w:t>
            </w:r>
            <w:proofErr w:type="spellEnd"/>
            <w:r w:rsidR="00647C60" w:rsidRPr="00AE223F">
              <w:rPr>
                <w:rFonts w:ascii="宋体" w:hAnsi="宋体" w:hint="eastAsia"/>
                <w:sz w:val="21"/>
                <w:szCs w:val="21"/>
              </w:rPr>
              <w:t>、.</w:t>
            </w:r>
            <w:proofErr w:type="spellStart"/>
            <w:r w:rsidR="00647C60" w:rsidRPr="00AE223F">
              <w:rPr>
                <w:rFonts w:ascii="宋体" w:hAnsi="宋体" w:hint="eastAsia"/>
                <w:sz w:val="21"/>
                <w:szCs w:val="21"/>
              </w:rPr>
              <w:t>pyw</w:t>
            </w:r>
            <w:proofErr w:type="spellEnd"/>
            <w:r w:rsidR="00647C60" w:rsidRPr="00AE223F">
              <w:rPr>
                <w:rFonts w:ascii="宋体" w:hAnsi="宋体" w:hint="eastAsia"/>
                <w:sz w:val="21"/>
                <w:szCs w:val="21"/>
              </w:rPr>
              <w:t>、</w:t>
            </w:r>
            <w:proofErr w:type="spellStart"/>
            <w:r w:rsidR="00647C60" w:rsidRPr="00AE223F">
              <w:rPr>
                <w:rFonts w:ascii="宋体" w:hAnsi="宋体" w:hint="eastAsia"/>
                <w:sz w:val="21"/>
                <w:szCs w:val="21"/>
              </w:rPr>
              <w:t>pyc</w:t>
            </w:r>
            <w:proofErr w:type="spellEnd"/>
            <w:r w:rsidR="00647C60" w:rsidRPr="00AE223F">
              <w:rPr>
                <w:rFonts w:ascii="宋体" w:hAnsi="宋体" w:hint="eastAsia"/>
                <w:sz w:val="21"/>
                <w:szCs w:val="21"/>
              </w:rPr>
              <w:t>扩展名的不同。</w:t>
            </w:r>
          </w:p>
          <w:p w14:paraId="63AEC35E" w14:textId="77777777" w:rsidR="0075438A" w:rsidRDefault="0075438A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教学重点与难点</w:t>
            </w:r>
          </w:p>
          <w:p w14:paraId="2DEED46C" w14:textId="51080846" w:rsidR="00647C60" w:rsidRDefault="00647C60" w:rsidP="004B57CA">
            <w:pPr>
              <w:spacing w:line="300" w:lineRule="auto"/>
              <w:ind w:firstLineChars="158" w:firstLine="333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重点：</w:t>
            </w:r>
            <w:r w:rsidR="008E24D7" w:rsidRPr="008E24D7">
              <w:rPr>
                <w:rFonts w:ascii="宋体" w:hAnsi="宋体" w:cs="宋体" w:hint="eastAsia"/>
                <w:bCs/>
                <w:sz w:val="21"/>
                <w:szCs w:val="21"/>
              </w:rPr>
              <w:t>使用pip安装和升级Python扩展库。</w:t>
            </w:r>
            <w:r w:rsidRPr="004218AB">
              <w:rPr>
                <w:rFonts w:ascii="宋体" w:hAnsi="宋体" w:hint="eastAsia"/>
                <w:sz w:val="21"/>
                <w:szCs w:val="21"/>
              </w:rPr>
              <w:t>列表、元组、字典、集合、字符串基本概念，运算符，内置函数，变量命名。</w:t>
            </w:r>
          </w:p>
          <w:p w14:paraId="2A16E872" w14:textId="27207339" w:rsidR="00647C60" w:rsidRPr="00647C60" w:rsidRDefault="00647C60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难点</w:t>
            </w:r>
            <w:r w:rsidRPr="00647C60">
              <w:rPr>
                <w:rFonts w:ascii="宋体" w:hAnsi="宋体" w:cs="宋体" w:hint="eastAsia"/>
                <w:bCs/>
                <w:sz w:val="21"/>
                <w:szCs w:val="21"/>
              </w:rPr>
              <w:t>：Python自动内存管理功能。</w:t>
            </w:r>
            <w:r w:rsidR="006D266A" w:rsidRPr="006D266A">
              <w:rPr>
                <w:rFonts w:ascii="宋体" w:hAnsi="宋体" w:cs="宋体" w:hint="eastAsia"/>
                <w:bCs/>
                <w:sz w:val="21"/>
                <w:szCs w:val="21"/>
              </w:rPr>
              <w:t>使用pip命令通过离线</w:t>
            </w:r>
            <w:proofErr w:type="spellStart"/>
            <w:r w:rsidR="006D266A" w:rsidRPr="006D266A">
              <w:rPr>
                <w:rFonts w:ascii="宋体" w:hAnsi="宋体" w:cs="宋体" w:hint="eastAsia"/>
                <w:bCs/>
                <w:sz w:val="21"/>
                <w:szCs w:val="21"/>
              </w:rPr>
              <w:t>whl</w:t>
            </w:r>
            <w:proofErr w:type="spellEnd"/>
            <w:r w:rsidR="006D266A" w:rsidRPr="006D266A">
              <w:rPr>
                <w:rFonts w:ascii="宋体" w:hAnsi="宋体" w:cs="宋体" w:hint="eastAsia"/>
                <w:bCs/>
                <w:sz w:val="21"/>
                <w:szCs w:val="21"/>
              </w:rPr>
              <w:t>文件安装扩展库。</w:t>
            </w:r>
          </w:p>
          <w:p w14:paraId="216E4EB5" w14:textId="03E15FDE" w:rsidR="00680996" w:rsidRDefault="00680996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教学手段及方式方法</w:t>
            </w:r>
          </w:p>
          <w:p w14:paraId="41E3604C" w14:textId="30D9EDF9" w:rsidR="00F8506A" w:rsidRDefault="006F64E9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6F64E9">
              <w:rPr>
                <w:rFonts w:hint="eastAsia"/>
                <w:sz w:val="21"/>
                <w:szCs w:val="21"/>
              </w:rPr>
              <w:lastRenderedPageBreak/>
              <w:t>讲解+演示+练习。</w:t>
            </w:r>
          </w:p>
        </w:tc>
        <w:tc>
          <w:tcPr>
            <w:tcW w:w="1268" w:type="dxa"/>
            <w:vAlign w:val="center"/>
          </w:tcPr>
          <w:p w14:paraId="4AF2155B" w14:textId="793AAF8A" w:rsidR="002C7609" w:rsidRDefault="00AB314B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1</w:t>
            </w:r>
          </w:p>
        </w:tc>
      </w:tr>
      <w:tr w:rsidR="002C7609" w14:paraId="494E1FB5" w14:textId="77777777">
        <w:trPr>
          <w:trHeight w:val="70"/>
          <w:jc w:val="center"/>
        </w:trPr>
        <w:tc>
          <w:tcPr>
            <w:tcW w:w="648" w:type="dxa"/>
            <w:vAlign w:val="center"/>
          </w:tcPr>
          <w:p w14:paraId="1FC3E6FA" w14:textId="77777777" w:rsidR="002C7609" w:rsidRDefault="002C7609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2</w:t>
            </w:r>
          </w:p>
        </w:tc>
        <w:tc>
          <w:tcPr>
            <w:tcW w:w="1870" w:type="dxa"/>
            <w:vAlign w:val="center"/>
          </w:tcPr>
          <w:p w14:paraId="12568E91" w14:textId="77777777" w:rsidR="002C7609" w:rsidRDefault="00206A59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206A59">
              <w:rPr>
                <w:rFonts w:ascii="宋体" w:hAnsi="宋体" w:hint="eastAsia"/>
                <w:sz w:val="21"/>
                <w:szCs w:val="21"/>
              </w:rPr>
              <w:t>Python数据结构</w:t>
            </w:r>
          </w:p>
          <w:p w14:paraId="313603F6" w14:textId="77777777" w:rsidR="00FC191A" w:rsidRPr="00FC191A" w:rsidRDefault="00FC191A" w:rsidP="004B57CA">
            <w:pPr>
              <w:pStyle w:val="1"/>
              <w:spacing w:line="300" w:lineRule="auto"/>
              <w:ind w:leftChars="-16" w:hangingChars="18" w:hanging="38"/>
              <w:rPr>
                <w:rFonts w:ascii="宋体" w:hAnsi="宋体"/>
                <w:sz w:val="21"/>
                <w:szCs w:val="21"/>
              </w:rPr>
            </w:pPr>
            <w:r w:rsidRPr="00FC191A">
              <w:rPr>
                <w:rFonts w:ascii="宋体" w:hAnsi="宋体" w:hint="eastAsia"/>
                <w:sz w:val="21"/>
                <w:szCs w:val="21"/>
              </w:rPr>
              <w:t>实验2  Python运算符、内置函数、序列用法</w:t>
            </w:r>
          </w:p>
          <w:p w14:paraId="3980D0F3" w14:textId="040100A3" w:rsidR="00FC191A" w:rsidRDefault="00FC191A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4A193C06" w14:textId="77777777" w:rsidR="00D36402" w:rsidRDefault="00D36402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教学目的与要求</w:t>
            </w:r>
          </w:p>
          <w:p w14:paraId="44C5DBBF" w14:textId="7872944A" w:rsidR="00A71B1A" w:rsidRDefault="00571D61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熟练掌握元素常用方法、切片和列表推导式、元组用法、</w:t>
            </w:r>
            <w:r w:rsidR="008C67B5">
              <w:rPr>
                <w:rFonts w:ascii="宋体" w:hAnsi="宋体" w:cs="宋体" w:hint="eastAsia"/>
                <w:kern w:val="0"/>
                <w:sz w:val="21"/>
                <w:szCs w:val="21"/>
              </w:rPr>
              <w:t>序列解包和生成器推导式的用法、</w:t>
            </w:r>
            <w:r w:rsidR="008C67B5" w:rsidRPr="008C67B5">
              <w:rPr>
                <w:rFonts w:ascii="宋体" w:hAnsi="宋体" w:cs="宋体" w:hint="eastAsia"/>
                <w:kern w:val="0"/>
                <w:sz w:val="21"/>
                <w:szCs w:val="21"/>
              </w:rPr>
              <w:t>字典常用方法</w:t>
            </w:r>
            <w:r w:rsidR="00A71B1A">
              <w:rPr>
                <w:rFonts w:ascii="宋体" w:hAnsi="宋体" w:cs="宋体" w:hint="eastAsia"/>
                <w:kern w:val="0"/>
                <w:sz w:val="21"/>
                <w:szCs w:val="21"/>
              </w:rPr>
              <w:t>和</w:t>
            </w:r>
            <w:r w:rsidR="008C67B5" w:rsidRPr="008C67B5">
              <w:rPr>
                <w:rFonts w:ascii="宋体" w:hAnsi="宋体" w:cs="宋体" w:hint="eastAsia"/>
                <w:kern w:val="0"/>
                <w:sz w:val="21"/>
                <w:szCs w:val="21"/>
              </w:rPr>
              <w:t>字典在频次统计方面的应用。</w:t>
            </w:r>
            <w:r w:rsidRPr="00571D61">
              <w:rPr>
                <w:rFonts w:ascii="宋体" w:hAnsi="宋体" w:cs="宋体" w:hint="eastAsia"/>
                <w:kern w:val="0"/>
                <w:sz w:val="21"/>
                <w:szCs w:val="21"/>
              </w:rPr>
              <w:t>理解元组不可变的特定以及对用法的影响</w:t>
            </w:r>
            <w:r w:rsidR="00A71B1A"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  <w:r w:rsidR="00A71B1A" w:rsidRPr="00A71B1A">
              <w:rPr>
                <w:rFonts w:ascii="宋体" w:hAnsi="宋体" w:hint="eastAsia"/>
                <w:sz w:val="21"/>
                <w:szCs w:val="21"/>
              </w:rPr>
              <w:t>集合中元素不重复的特点并能够熟练运用这个特点。</w:t>
            </w:r>
          </w:p>
          <w:p w14:paraId="0F2C5086" w14:textId="758BFC3C" w:rsidR="00D36402" w:rsidRDefault="00D36402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教学重点与难点</w:t>
            </w:r>
          </w:p>
          <w:p w14:paraId="6E0ECFB0" w14:textId="77777777" w:rsidR="00316925" w:rsidRDefault="00FF01D1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重点：</w:t>
            </w:r>
            <w:r w:rsidR="00F14B1C" w:rsidRPr="00F14B1C">
              <w:rPr>
                <w:rFonts w:ascii="宋体" w:hAnsi="宋体" w:cs="宋体" w:hint="eastAsia"/>
                <w:bCs/>
                <w:sz w:val="21"/>
                <w:szCs w:val="21"/>
              </w:rPr>
              <w:t>列表对象的方法，列表推导式。</w:t>
            </w:r>
          </w:p>
          <w:p w14:paraId="14629E95" w14:textId="49427B2A" w:rsidR="00FF01D1" w:rsidRDefault="009F52D6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9F52D6">
              <w:rPr>
                <w:rFonts w:ascii="宋体" w:hAnsi="宋体" w:cs="宋体" w:hint="eastAsia"/>
                <w:bCs/>
                <w:sz w:val="21"/>
                <w:szCs w:val="21"/>
              </w:rPr>
              <w:t>序列解包。</w:t>
            </w:r>
          </w:p>
          <w:p w14:paraId="5369353A" w14:textId="77777777" w:rsidR="00FE719E" w:rsidRDefault="00FE719E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FE719E">
              <w:rPr>
                <w:rFonts w:ascii="宋体" w:hAnsi="宋体" w:hint="eastAsia"/>
                <w:sz w:val="21"/>
                <w:szCs w:val="21"/>
              </w:rPr>
              <w:t>字典的get()方法，使用“键”作为下标为字典元素赋值语句的两种含义。</w:t>
            </w:r>
          </w:p>
          <w:p w14:paraId="48D2A0A2" w14:textId="4FC151B8" w:rsidR="00FE719E" w:rsidRPr="00335921" w:rsidRDefault="00335921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335921">
              <w:rPr>
                <w:rFonts w:ascii="宋体" w:hAnsi="宋体" w:hint="eastAsia"/>
                <w:sz w:val="21"/>
                <w:szCs w:val="21"/>
              </w:rPr>
              <w:t>集合运算。</w:t>
            </w:r>
          </w:p>
          <w:p w14:paraId="167BC736" w14:textId="77777777" w:rsidR="00316925" w:rsidRDefault="00FF01D1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难点：</w:t>
            </w:r>
            <w:r w:rsidR="00B5127F" w:rsidRPr="00B5127F">
              <w:rPr>
                <w:rFonts w:ascii="宋体" w:hAnsi="宋体" w:cs="宋体" w:hint="eastAsia"/>
                <w:bCs/>
                <w:sz w:val="21"/>
                <w:szCs w:val="21"/>
              </w:rPr>
              <w:t>原地操作与非原地操作的区别。</w:t>
            </w:r>
          </w:p>
          <w:p w14:paraId="006F36B1" w14:textId="25962B00" w:rsidR="009F52D6" w:rsidRDefault="009F52D6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2D5613">
              <w:rPr>
                <w:rFonts w:ascii="宋体" w:hAnsi="宋体" w:cs="宋体" w:hint="eastAsia"/>
                <w:bCs/>
                <w:sz w:val="21"/>
                <w:szCs w:val="21"/>
              </w:rPr>
              <w:t>生成器对象的惰性求值特点。</w:t>
            </w:r>
          </w:p>
          <w:p w14:paraId="2A8BA4E5" w14:textId="59B2D7EE" w:rsidR="00470A3E" w:rsidRPr="002D5613" w:rsidRDefault="00470A3E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470A3E">
              <w:rPr>
                <w:rFonts w:ascii="宋体" w:hAnsi="宋体" w:cs="宋体" w:hint="eastAsia"/>
                <w:bCs/>
                <w:sz w:val="21"/>
                <w:szCs w:val="21"/>
              </w:rPr>
              <w:t>使用“键”作为下标为字典元素赋值语句的两种含义。</w:t>
            </w:r>
          </w:p>
          <w:p w14:paraId="64BEE90A" w14:textId="5D20D612" w:rsidR="00FF01D1" w:rsidRPr="009F52D6" w:rsidRDefault="00335921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335921">
              <w:rPr>
                <w:rFonts w:ascii="宋体" w:hAnsi="宋体" w:cs="宋体" w:hint="eastAsia"/>
                <w:bCs/>
                <w:sz w:val="21"/>
                <w:szCs w:val="21"/>
              </w:rPr>
              <w:t>集合的大小比较。</w:t>
            </w:r>
          </w:p>
          <w:p w14:paraId="7019146F" w14:textId="4EADA1F6" w:rsidR="00D36402" w:rsidRDefault="00D36402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教学手段及方式方法</w:t>
            </w:r>
          </w:p>
          <w:p w14:paraId="5C49BA7B" w14:textId="465A86BE" w:rsidR="002C7609" w:rsidRPr="00D36402" w:rsidRDefault="00206CDA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06CDA">
              <w:rPr>
                <w:rFonts w:cs="Times New Roman" w:hint="eastAsia"/>
                <w:kern w:val="2"/>
                <w:sz w:val="21"/>
                <w:szCs w:val="21"/>
              </w:rPr>
              <w:t>讲解+练习。</w:t>
            </w:r>
          </w:p>
        </w:tc>
        <w:tc>
          <w:tcPr>
            <w:tcW w:w="1268" w:type="dxa"/>
            <w:vAlign w:val="center"/>
          </w:tcPr>
          <w:p w14:paraId="1383FB58" w14:textId="09DF5095" w:rsidR="002C7609" w:rsidRDefault="00EF42C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</w:tr>
      <w:tr w:rsidR="009F432B" w14:paraId="155B9BC2" w14:textId="77777777">
        <w:trPr>
          <w:trHeight w:val="70"/>
          <w:jc w:val="center"/>
        </w:trPr>
        <w:tc>
          <w:tcPr>
            <w:tcW w:w="648" w:type="dxa"/>
            <w:vAlign w:val="center"/>
          </w:tcPr>
          <w:p w14:paraId="55233A32" w14:textId="77777777" w:rsidR="009F432B" w:rsidRDefault="008E1D28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870" w:type="dxa"/>
            <w:vAlign w:val="center"/>
          </w:tcPr>
          <w:p w14:paraId="7C5D205D" w14:textId="77777777" w:rsidR="009F432B" w:rsidRDefault="00C92479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C92479">
              <w:rPr>
                <w:rFonts w:ascii="宋体" w:hAnsi="宋体" w:hint="eastAsia"/>
                <w:sz w:val="21"/>
                <w:szCs w:val="21"/>
              </w:rPr>
              <w:t>选择与循环</w:t>
            </w:r>
          </w:p>
          <w:p w14:paraId="1BAF8FD7" w14:textId="77777777" w:rsidR="00B91F75" w:rsidRDefault="00B91F75" w:rsidP="004B57CA">
            <w:pPr>
              <w:spacing w:line="300" w:lineRule="auto"/>
            </w:pPr>
            <w:r>
              <w:rPr>
                <w:rFonts w:hint="eastAsia"/>
              </w:rPr>
              <w:t>实验</w:t>
            </w:r>
            <w:r>
              <w:rPr>
                <w:rFonts w:hint="eastAsia"/>
              </w:rPr>
              <w:t xml:space="preserve">3  </w:t>
            </w:r>
            <w:r>
              <w:rPr>
                <w:rFonts w:hint="eastAsia"/>
              </w:rPr>
              <w:t>使用蒙特</w:t>
            </w:r>
            <w:r>
              <w:rPr>
                <w:rFonts w:cs="Calibri"/>
              </w:rPr>
              <w:t>·</w:t>
            </w:r>
            <w:r>
              <w:rPr>
                <w:rFonts w:hint="eastAsia"/>
              </w:rPr>
              <w:t>卡罗方法计算圆周率近似值</w:t>
            </w:r>
          </w:p>
          <w:p w14:paraId="392DEEEB" w14:textId="77777777" w:rsidR="00B91F75" w:rsidRDefault="00B91F75" w:rsidP="004B57CA">
            <w:pPr>
              <w:spacing w:line="300" w:lineRule="auto"/>
            </w:pPr>
            <w:r>
              <w:rPr>
                <w:rFonts w:hint="eastAsia"/>
              </w:rPr>
              <w:t>实验</w:t>
            </w:r>
            <w:r>
              <w:rPr>
                <w:rFonts w:hint="eastAsia"/>
              </w:rPr>
              <w:t xml:space="preserve">4  </w:t>
            </w:r>
            <w:r>
              <w:rPr>
                <w:rFonts w:hint="eastAsia"/>
              </w:rPr>
              <w:t>实用列表实现筛选法求素数</w:t>
            </w:r>
          </w:p>
          <w:p w14:paraId="437C6907" w14:textId="24784C71" w:rsidR="00B91F75" w:rsidRPr="00B91F75" w:rsidRDefault="00B91F75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4A85E755" w14:textId="77777777" w:rsidR="00D36402" w:rsidRDefault="00D36402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教学目的与要求</w:t>
            </w:r>
          </w:p>
          <w:p w14:paraId="0F61C329" w14:textId="7EA0B8CA" w:rsidR="00765D08" w:rsidRDefault="00765D08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65D08">
              <w:rPr>
                <w:rFonts w:ascii="宋体" w:hAnsi="宋体" w:cs="宋体" w:hint="eastAsia"/>
                <w:kern w:val="0"/>
                <w:sz w:val="21"/>
                <w:szCs w:val="21"/>
              </w:rPr>
              <w:t>理解表达式的值与True/False的等价关系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  <w:r w:rsidRPr="00765D08">
              <w:rPr>
                <w:rFonts w:ascii="宋体" w:hAnsi="宋体" w:cs="宋体" w:hint="eastAsia"/>
                <w:kern w:val="0"/>
                <w:sz w:val="21"/>
                <w:szCs w:val="21"/>
              </w:rPr>
              <w:t>不同形式选择结构的执行流程</w:t>
            </w:r>
            <w:r w:rsidR="00441F87"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  <w:r w:rsidR="00441F87" w:rsidRPr="00441F87">
              <w:rPr>
                <w:rFonts w:ascii="宋体" w:hAnsi="宋体" w:cs="宋体" w:hint="eastAsia"/>
                <w:kern w:val="0"/>
                <w:sz w:val="21"/>
                <w:szCs w:val="21"/>
              </w:rPr>
              <w:t>理解for循环和while的执行流程</w:t>
            </w:r>
            <w:r w:rsidR="00441F87"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  <w:r w:rsidR="00441F87" w:rsidRPr="00441F87">
              <w:rPr>
                <w:rFonts w:ascii="宋体" w:hAnsi="宋体" w:cs="宋体" w:hint="eastAsia"/>
                <w:kern w:val="0"/>
                <w:sz w:val="21"/>
                <w:szCs w:val="21"/>
              </w:rPr>
              <w:t>带else</w:t>
            </w:r>
            <w:r w:rsidR="00441F87">
              <w:rPr>
                <w:rFonts w:ascii="宋体" w:hAnsi="宋体" w:cs="宋体" w:hint="eastAsia"/>
                <w:kern w:val="0"/>
                <w:sz w:val="21"/>
                <w:szCs w:val="21"/>
              </w:rPr>
              <w:t>的循环结构执行流程。</w:t>
            </w:r>
            <w:r w:rsidR="00441F87" w:rsidRPr="00441F87">
              <w:rPr>
                <w:rFonts w:ascii="宋体" w:hAnsi="宋体" w:cs="宋体" w:hint="eastAsia"/>
                <w:kern w:val="0"/>
                <w:sz w:val="21"/>
                <w:szCs w:val="21"/>
              </w:rPr>
              <w:t>养成优化循环结构代码的习惯和意识。</w:t>
            </w:r>
            <w:r w:rsidR="0011574B" w:rsidRPr="0011574B">
              <w:rPr>
                <w:rFonts w:ascii="宋体" w:hAnsi="宋体" w:cs="宋体" w:hint="eastAsia"/>
                <w:kern w:val="0"/>
                <w:sz w:val="21"/>
                <w:szCs w:val="21"/>
              </w:rPr>
              <w:t>理解break和continue语句对程序执行流程的影响。</w:t>
            </w:r>
          </w:p>
          <w:p w14:paraId="77AD1E48" w14:textId="339C547B" w:rsidR="00D36402" w:rsidRDefault="00D36402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教学重点与难点</w:t>
            </w:r>
          </w:p>
          <w:p w14:paraId="2621B084" w14:textId="77777777" w:rsidR="003F169E" w:rsidRDefault="00A82350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重点：</w:t>
            </w:r>
            <w:r w:rsidRPr="00A82350">
              <w:rPr>
                <w:rFonts w:hint="eastAsia"/>
                <w:sz w:val="21"/>
                <w:szCs w:val="21"/>
              </w:rPr>
              <w:t>表达式与True/False的等价关系。</w:t>
            </w:r>
          </w:p>
          <w:p w14:paraId="06804066" w14:textId="757D8F42" w:rsidR="003F169E" w:rsidRDefault="003F169E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sz w:val="21"/>
                <w:szCs w:val="21"/>
              </w:rPr>
            </w:pPr>
            <w:r w:rsidRPr="003F169E">
              <w:rPr>
                <w:rFonts w:hint="eastAsia"/>
                <w:sz w:val="21"/>
                <w:szCs w:val="21"/>
              </w:rPr>
              <w:t>缩进对代码逻辑的影响。</w:t>
            </w:r>
          </w:p>
          <w:p w14:paraId="3DDC519A" w14:textId="01333FC2" w:rsidR="00A82350" w:rsidRDefault="003F169E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sz w:val="21"/>
                <w:szCs w:val="21"/>
              </w:rPr>
            </w:pPr>
            <w:r w:rsidRPr="003F169E">
              <w:rPr>
                <w:rFonts w:hint="eastAsia"/>
                <w:sz w:val="21"/>
                <w:szCs w:val="21"/>
              </w:rPr>
              <w:t>for循环、while循环执行流程和使用场合，带有else子句的循环结构；循环代码的优化。</w:t>
            </w:r>
          </w:p>
          <w:p w14:paraId="19C204CA" w14:textId="04303A07" w:rsidR="00125FB8" w:rsidRDefault="00125FB8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sz w:val="21"/>
                <w:szCs w:val="21"/>
              </w:rPr>
            </w:pPr>
            <w:r w:rsidRPr="00125FB8">
              <w:rPr>
                <w:rFonts w:hint="eastAsia"/>
                <w:sz w:val="21"/>
                <w:szCs w:val="21"/>
              </w:rPr>
              <w:t>break语句的作用。</w:t>
            </w:r>
          </w:p>
          <w:p w14:paraId="5874197D" w14:textId="6AAA4934" w:rsidR="003F169E" w:rsidRDefault="003F169E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难点：</w:t>
            </w:r>
            <w:r w:rsidRPr="00A82350">
              <w:rPr>
                <w:rFonts w:hint="eastAsia"/>
                <w:sz w:val="21"/>
                <w:szCs w:val="21"/>
              </w:rPr>
              <w:t>表达式与True/False的等价关系。</w:t>
            </w:r>
          </w:p>
          <w:p w14:paraId="21C73738" w14:textId="385530A7" w:rsidR="003F169E" w:rsidRDefault="009310A2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sz w:val="21"/>
                <w:szCs w:val="21"/>
              </w:rPr>
            </w:pPr>
            <w:r w:rsidRPr="009310A2">
              <w:rPr>
                <w:rFonts w:hint="eastAsia"/>
                <w:sz w:val="21"/>
                <w:szCs w:val="21"/>
              </w:rPr>
              <w:t>for循环的本质，带有else子句的循环结构。</w:t>
            </w:r>
          </w:p>
          <w:p w14:paraId="35AE4EAD" w14:textId="77777777" w:rsidR="00125FB8" w:rsidRDefault="00125FB8" w:rsidP="004B57CA">
            <w:pPr>
              <w:spacing w:line="300" w:lineRule="auto"/>
              <w:ind w:firstLineChars="158" w:firstLine="379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break语句对带else语句的循环结构的</w:t>
            </w:r>
            <w:r>
              <w:rPr>
                <w:rFonts w:ascii="宋体" w:hAnsi="宋体" w:hint="eastAsia"/>
              </w:rPr>
              <w:lastRenderedPageBreak/>
              <w:t>影响。</w:t>
            </w:r>
          </w:p>
          <w:p w14:paraId="492EC68E" w14:textId="28BE1D6D" w:rsidR="00125FB8" w:rsidRPr="00125FB8" w:rsidRDefault="00125FB8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sz w:val="21"/>
                <w:szCs w:val="21"/>
              </w:rPr>
            </w:pPr>
            <w:r w:rsidRPr="00125FB8">
              <w:rPr>
                <w:rFonts w:hint="eastAsia"/>
                <w:sz w:val="21"/>
                <w:szCs w:val="21"/>
              </w:rPr>
              <w:t>编写</w:t>
            </w:r>
            <w:proofErr w:type="spellStart"/>
            <w:r w:rsidRPr="00125FB8">
              <w:rPr>
                <w:rFonts w:hint="eastAsia"/>
                <w:sz w:val="21"/>
                <w:szCs w:val="21"/>
              </w:rPr>
              <w:t>Pythonic</w:t>
            </w:r>
            <w:proofErr w:type="spellEnd"/>
            <w:r w:rsidRPr="00125FB8">
              <w:rPr>
                <w:rFonts w:hint="eastAsia"/>
                <w:sz w:val="21"/>
                <w:szCs w:val="21"/>
              </w:rPr>
              <w:t>代码、代码优化。</w:t>
            </w:r>
          </w:p>
          <w:p w14:paraId="7A2C4623" w14:textId="77777777" w:rsidR="00D36402" w:rsidRDefault="00D36402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教学手段及方式方法</w:t>
            </w:r>
          </w:p>
          <w:p w14:paraId="77917055" w14:textId="592FC1C8" w:rsidR="009F432B" w:rsidRPr="007D4ED3" w:rsidRDefault="007D4ED3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7D4ED3">
              <w:rPr>
                <w:rFonts w:cs="Times New Roman" w:hint="eastAsia"/>
                <w:bCs/>
                <w:kern w:val="2"/>
                <w:sz w:val="21"/>
                <w:szCs w:val="21"/>
              </w:rPr>
              <w:t>讲解+练习+作业。</w:t>
            </w:r>
          </w:p>
        </w:tc>
        <w:tc>
          <w:tcPr>
            <w:tcW w:w="1268" w:type="dxa"/>
            <w:vAlign w:val="center"/>
          </w:tcPr>
          <w:p w14:paraId="218F667D" w14:textId="7B38C55A" w:rsidR="009F432B" w:rsidRDefault="00EF42C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2</w:t>
            </w:r>
          </w:p>
        </w:tc>
      </w:tr>
      <w:tr w:rsidR="009F432B" w14:paraId="3279323C" w14:textId="77777777">
        <w:trPr>
          <w:trHeight w:val="70"/>
          <w:jc w:val="center"/>
        </w:trPr>
        <w:tc>
          <w:tcPr>
            <w:tcW w:w="648" w:type="dxa"/>
            <w:vAlign w:val="center"/>
          </w:tcPr>
          <w:p w14:paraId="76732CDA" w14:textId="77777777" w:rsidR="009F432B" w:rsidRDefault="00F14148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1870" w:type="dxa"/>
            <w:vAlign w:val="center"/>
          </w:tcPr>
          <w:p w14:paraId="1991F945" w14:textId="77777777" w:rsidR="00712A10" w:rsidRPr="00712A10" w:rsidRDefault="00712A10" w:rsidP="004B57CA">
            <w:pPr>
              <w:pStyle w:val="2"/>
              <w:tabs>
                <w:tab w:val="right" w:leader="dot" w:pos="8306"/>
              </w:tabs>
              <w:spacing w:line="300" w:lineRule="auto"/>
              <w:ind w:leftChars="0" w:left="0"/>
              <w:outlineLvl w:val="1"/>
              <w:rPr>
                <w:bCs/>
                <w:szCs w:val="21"/>
              </w:rPr>
            </w:pPr>
            <w:r w:rsidRPr="00712A10">
              <w:rPr>
                <w:rFonts w:hint="eastAsia"/>
                <w:bCs/>
                <w:szCs w:val="21"/>
              </w:rPr>
              <w:t>字符串与正则表达式</w:t>
            </w:r>
          </w:p>
          <w:p w14:paraId="07EF6131" w14:textId="70A06AC6" w:rsidR="007254FE" w:rsidRDefault="007254FE" w:rsidP="004B57CA">
            <w:pPr>
              <w:spacing w:line="300" w:lineRule="auto"/>
            </w:pPr>
            <w:r>
              <w:rPr>
                <w:rFonts w:hint="eastAsia"/>
              </w:rPr>
              <w:t>实验</w:t>
            </w: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>检测密码安全强度</w:t>
            </w:r>
          </w:p>
          <w:p w14:paraId="05704D60" w14:textId="40ECB18E" w:rsidR="007254FE" w:rsidRDefault="007254FE" w:rsidP="004B57CA">
            <w:pPr>
              <w:spacing w:line="300" w:lineRule="auto"/>
            </w:pPr>
            <w:r>
              <w:rPr>
                <w:rFonts w:hint="eastAsia"/>
              </w:rPr>
              <w:t>实验</w:t>
            </w:r>
            <w:r>
              <w:rPr>
                <w:rFonts w:hint="eastAsia"/>
              </w:rPr>
              <w:t xml:space="preserve">6 </w:t>
            </w:r>
            <w:proofErr w:type="gramStart"/>
            <w:r>
              <w:rPr>
                <w:rFonts w:hint="eastAsia"/>
              </w:rPr>
              <w:t>凯</w:t>
            </w:r>
            <w:proofErr w:type="gramEnd"/>
            <w:r>
              <w:rPr>
                <w:rFonts w:hint="eastAsia"/>
              </w:rPr>
              <w:t>撒加密算法原理与实现</w:t>
            </w:r>
          </w:p>
          <w:p w14:paraId="3B8C9D0F" w14:textId="7C7B1999" w:rsidR="009F432B" w:rsidRDefault="009F432B" w:rsidP="004B57CA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7DABF726" w14:textId="77777777" w:rsidR="00D36402" w:rsidRDefault="00D36402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教学目的与要求</w:t>
            </w:r>
          </w:p>
          <w:p w14:paraId="49355C73" w14:textId="2E0CB53A" w:rsidR="00D36402" w:rsidRPr="005C5E0E" w:rsidRDefault="008203FD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理解字符串编码格式，熟练掌握字符串常用方法</w:t>
            </w:r>
            <w:r w:rsidR="00C36FD3" w:rsidRPr="005C5E0E">
              <w:rPr>
                <w:rFonts w:hint="eastAsia"/>
                <w:sz w:val="21"/>
                <w:szCs w:val="21"/>
              </w:rPr>
              <w:t>。</w:t>
            </w:r>
            <w:r w:rsidRPr="008203FD">
              <w:rPr>
                <w:rFonts w:hint="eastAsia"/>
                <w:sz w:val="21"/>
                <w:szCs w:val="21"/>
              </w:rPr>
              <w:t>了解正则表达式基本语法</w:t>
            </w:r>
            <w:r>
              <w:rPr>
                <w:rFonts w:hint="eastAsia"/>
                <w:sz w:val="21"/>
                <w:szCs w:val="21"/>
              </w:rPr>
              <w:t>和</w:t>
            </w:r>
            <w:r w:rsidRPr="008203FD">
              <w:rPr>
                <w:rFonts w:hint="eastAsia"/>
                <w:sz w:val="21"/>
                <w:szCs w:val="21"/>
              </w:rPr>
              <w:t>标准库re中的常用函数。</w:t>
            </w:r>
          </w:p>
          <w:p w14:paraId="1F2873FB" w14:textId="77777777" w:rsidR="00D36402" w:rsidRDefault="00D36402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教学重点与难点</w:t>
            </w:r>
          </w:p>
          <w:p w14:paraId="037C2808" w14:textId="2D28A8D4" w:rsidR="008203FD" w:rsidRDefault="008203FD" w:rsidP="004B57CA">
            <w:pPr>
              <w:pStyle w:val="a6"/>
              <w:adjustRightInd w:val="0"/>
              <w:snapToGrid w:val="0"/>
              <w:spacing w:line="300" w:lineRule="auto"/>
              <w:ind w:firstLineChars="200" w:firstLine="420"/>
              <w:rPr>
                <w:sz w:val="21"/>
                <w:szCs w:val="21"/>
              </w:rPr>
            </w:pPr>
            <w:r w:rsidRPr="008203FD">
              <w:rPr>
                <w:rFonts w:hint="eastAsia"/>
                <w:sz w:val="21"/>
                <w:szCs w:val="21"/>
              </w:rPr>
              <w:t>重点：正则表达式元字符，re模块函数</w:t>
            </w:r>
            <w:proofErr w:type="spellStart"/>
            <w:r w:rsidRPr="008203FD">
              <w:rPr>
                <w:rFonts w:hint="eastAsia"/>
                <w:sz w:val="21"/>
                <w:szCs w:val="21"/>
              </w:rPr>
              <w:t>findall</w:t>
            </w:r>
            <w:proofErr w:type="spellEnd"/>
            <w:r w:rsidRPr="008203FD">
              <w:rPr>
                <w:rFonts w:hint="eastAsia"/>
                <w:sz w:val="21"/>
                <w:szCs w:val="21"/>
              </w:rPr>
              <w:t>()、sub()、split()。</w:t>
            </w:r>
          </w:p>
          <w:p w14:paraId="3F19F2A5" w14:textId="0BE1A5F6" w:rsidR="008203FD" w:rsidRDefault="008203FD" w:rsidP="004B57CA">
            <w:pPr>
              <w:pStyle w:val="a6"/>
              <w:adjustRightInd w:val="0"/>
              <w:snapToGrid w:val="0"/>
              <w:spacing w:line="300" w:lineRule="auto"/>
              <w:ind w:firstLineChars="200" w:firstLine="420"/>
              <w:rPr>
                <w:sz w:val="21"/>
                <w:szCs w:val="21"/>
              </w:rPr>
            </w:pPr>
            <w:r w:rsidRPr="008203FD">
              <w:rPr>
                <w:rFonts w:hint="eastAsia"/>
                <w:sz w:val="21"/>
                <w:szCs w:val="21"/>
              </w:rPr>
              <w:t>难点：正则表达式语法。</w:t>
            </w:r>
          </w:p>
          <w:p w14:paraId="7C342EDB" w14:textId="617E8B6A" w:rsidR="00D36402" w:rsidRPr="008203FD" w:rsidRDefault="00D36402" w:rsidP="004B57CA">
            <w:pPr>
              <w:pStyle w:val="a6"/>
              <w:adjustRightInd w:val="0"/>
              <w:snapToGrid w:val="0"/>
              <w:spacing w:line="300" w:lineRule="auto"/>
              <w:ind w:firstLineChars="200" w:firstLine="422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教学手段及方式方法</w:t>
            </w:r>
          </w:p>
          <w:p w14:paraId="73C6EEDF" w14:textId="1DFC22A2" w:rsidR="009F432B" w:rsidRPr="0071082F" w:rsidRDefault="0071082F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rFonts w:cs="Times New Roman"/>
                <w:bCs/>
                <w:kern w:val="2"/>
                <w:sz w:val="21"/>
                <w:szCs w:val="21"/>
              </w:rPr>
            </w:pPr>
            <w:r w:rsidRPr="0071082F">
              <w:rPr>
                <w:rFonts w:cs="Times New Roman" w:hint="eastAsia"/>
                <w:bCs/>
                <w:kern w:val="2"/>
                <w:sz w:val="21"/>
                <w:szCs w:val="21"/>
              </w:rPr>
              <w:t>讲解+演示+练习。</w:t>
            </w:r>
          </w:p>
        </w:tc>
        <w:tc>
          <w:tcPr>
            <w:tcW w:w="1268" w:type="dxa"/>
            <w:vAlign w:val="center"/>
          </w:tcPr>
          <w:p w14:paraId="31C6CB7C" w14:textId="06903E6D" w:rsidR="009F432B" w:rsidRDefault="00EF42C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</w:tr>
      <w:tr w:rsidR="008469A8" w14:paraId="3DF9B69F" w14:textId="77777777">
        <w:trPr>
          <w:trHeight w:val="70"/>
          <w:jc w:val="center"/>
        </w:trPr>
        <w:tc>
          <w:tcPr>
            <w:tcW w:w="648" w:type="dxa"/>
            <w:vAlign w:val="center"/>
          </w:tcPr>
          <w:p w14:paraId="6E88E7A2" w14:textId="77777777" w:rsidR="008469A8" w:rsidRDefault="008469A8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870" w:type="dxa"/>
            <w:vAlign w:val="center"/>
          </w:tcPr>
          <w:p w14:paraId="02AEA492" w14:textId="77777777" w:rsidR="008469A8" w:rsidRDefault="004C348E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4C348E">
              <w:rPr>
                <w:rFonts w:ascii="宋体" w:hAnsi="宋体" w:hint="eastAsia"/>
                <w:sz w:val="21"/>
                <w:szCs w:val="21"/>
              </w:rPr>
              <w:t>函数设计与使用</w:t>
            </w:r>
          </w:p>
          <w:p w14:paraId="00EC1809" w14:textId="1D1A7853" w:rsidR="0002763A" w:rsidRDefault="0002763A" w:rsidP="004B57CA">
            <w:pPr>
              <w:spacing w:line="300" w:lineRule="auto"/>
            </w:pPr>
            <w:r>
              <w:rPr>
                <w:rFonts w:hint="eastAsia"/>
              </w:rPr>
              <w:t>实验</w:t>
            </w:r>
            <w:r>
              <w:rPr>
                <w:rFonts w:hint="eastAsia"/>
              </w:rPr>
              <w:t xml:space="preserve">7 </w:t>
            </w:r>
            <w:r>
              <w:rPr>
                <w:rFonts w:hint="eastAsia"/>
              </w:rPr>
              <w:t>设计和实现聪明的尼</w:t>
            </w:r>
            <w:proofErr w:type="gramStart"/>
            <w:r>
              <w:rPr>
                <w:rFonts w:hint="eastAsia"/>
              </w:rPr>
              <w:t>姆</w:t>
            </w:r>
            <w:proofErr w:type="gramEnd"/>
            <w:r>
              <w:rPr>
                <w:rFonts w:hint="eastAsia"/>
              </w:rPr>
              <w:t>游戏（人机对战）</w:t>
            </w:r>
          </w:p>
          <w:p w14:paraId="58A43D21" w14:textId="756887A8" w:rsidR="000857ED" w:rsidRDefault="000857ED" w:rsidP="004B57CA">
            <w:pPr>
              <w:spacing w:line="300" w:lineRule="auto"/>
            </w:pPr>
            <w:r>
              <w:rPr>
                <w:rFonts w:hint="eastAsia"/>
              </w:rPr>
              <w:t>实验</w:t>
            </w:r>
            <w:r>
              <w:rPr>
                <w:rFonts w:hint="eastAsia"/>
              </w:rPr>
              <w:t xml:space="preserve">8 </w:t>
            </w:r>
            <w:r>
              <w:rPr>
                <w:rFonts w:hint="eastAsia"/>
              </w:rPr>
              <w:t>模拟报数游戏（约</w:t>
            </w:r>
            <w:proofErr w:type="gramStart"/>
            <w:r>
              <w:rPr>
                <w:rFonts w:hint="eastAsia"/>
              </w:rPr>
              <w:t>瑟</w:t>
            </w:r>
            <w:proofErr w:type="gramEnd"/>
            <w:r>
              <w:rPr>
                <w:rFonts w:hint="eastAsia"/>
              </w:rPr>
              <w:t>夫环问题）</w:t>
            </w:r>
          </w:p>
          <w:p w14:paraId="01BD5CF8" w14:textId="77777777" w:rsidR="000857ED" w:rsidRPr="000857ED" w:rsidRDefault="000857ED" w:rsidP="004B57CA">
            <w:pPr>
              <w:spacing w:line="300" w:lineRule="auto"/>
            </w:pPr>
          </w:p>
          <w:p w14:paraId="152B28C4" w14:textId="75AB0701" w:rsidR="0002763A" w:rsidRPr="0002763A" w:rsidRDefault="0002763A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2202D533" w14:textId="77777777" w:rsidR="00D36402" w:rsidRDefault="00D36402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教学目的与要求</w:t>
            </w:r>
          </w:p>
          <w:p w14:paraId="29930DA2" w14:textId="77777777" w:rsidR="001234A9" w:rsidRDefault="004C348E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348E">
              <w:rPr>
                <w:rFonts w:ascii="宋体" w:hAnsi="宋体" w:cs="宋体" w:hint="eastAsia"/>
                <w:kern w:val="0"/>
                <w:sz w:val="21"/>
                <w:szCs w:val="21"/>
              </w:rPr>
              <w:t>熟练掌握函数定义和调用的语法。</w:t>
            </w:r>
          </w:p>
          <w:p w14:paraId="61F97267" w14:textId="77777777" w:rsidR="001234A9" w:rsidRDefault="00547B23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547B23">
              <w:rPr>
                <w:rFonts w:ascii="宋体" w:hAnsi="宋体" w:cs="宋体" w:hint="eastAsia"/>
                <w:kern w:val="0"/>
                <w:sz w:val="21"/>
                <w:szCs w:val="21"/>
              </w:rPr>
              <w:t>理解形参和实参的概念。</w:t>
            </w:r>
          </w:p>
          <w:p w14:paraId="4E179B8A" w14:textId="77777777" w:rsidR="001234A9" w:rsidRDefault="00547B23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547B23">
              <w:rPr>
                <w:rFonts w:ascii="宋体" w:hAnsi="宋体" w:cs="宋体" w:hint="eastAsia"/>
                <w:kern w:val="0"/>
                <w:sz w:val="21"/>
                <w:szCs w:val="21"/>
              </w:rPr>
              <w:t>理解不同形式的参数传递的区别和用法。</w:t>
            </w:r>
          </w:p>
          <w:p w14:paraId="55156B44" w14:textId="77777777" w:rsidR="00A967B1" w:rsidRDefault="001234A9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234A9">
              <w:rPr>
                <w:rFonts w:ascii="宋体" w:hAnsi="宋体" w:cs="宋体" w:hint="eastAsia"/>
                <w:kern w:val="0"/>
                <w:sz w:val="21"/>
                <w:szCs w:val="21"/>
              </w:rPr>
              <w:t>理解return语句的作用</w:t>
            </w:r>
            <w:r w:rsidR="00A967B1">
              <w:rPr>
                <w:rFonts w:ascii="宋体" w:hAnsi="宋体" w:cs="宋体" w:hint="eastAsia"/>
                <w:kern w:val="0"/>
                <w:sz w:val="21"/>
                <w:szCs w:val="21"/>
              </w:rPr>
              <w:t>、理解</w:t>
            </w:r>
            <w:r w:rsidRPr="001234A9">
              <w:rPr>
                <w:rFonts w:ascii="宋体" w:hAnsi="宋体" w:cs="宋体" w:hint="eastAsia"/>
                <w:kern w:val="0"/>
                <w:sz w:val="21"/>
                <w:szCs w:val="21"/>
              </w:rPr>
              <w:t>没有返回值的函数和有返回值的函数在用法上的区别。</w:t>
            </w:r>
          </w:p>
          <w:p w14:paraId="181CD375" w14:textId="77777777" w:rsidR="00A967B1" w:rsidRDefault="001234A9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234A9">
              <w:rPr>
                <w:rFonts w:ascii="宋体" w:hAnsi="宋体" w:cs="宋体" w:hint="eastAsia"/>
                <w:kern w:val="0"/>
                <w:sz w:val="21"/>
                <w:szCs w:val="21"/>
              </w:rPr>
              <w:t>理解作用域的概念以及对变量访问的影响</w:t>
            </w:r>
            <w:r w:rsidR="00A967B1">
              <w:rPr>
                <w:rFonts w:ascii="宋体" w:hAnsi="宋体" w:cs="宋体" w:hint="eastAsia"/>
                <w:kern w:val="0"/>
                <w:sz w:val="21"/>
                <w:szCs w:val="21"/>
              </w:rPr>
              <w:t>和</w:t>
            </w:r>
            <w:r w:rsidRPr="001234A9">
              <w:rPr>
                <w:rFonts w:ascii="宋体" w:hAnsi="宋体" w:cs="宋体" w:hint="eastAsia"/>
                <w:kern w:val="0"/>
                <w:sz w:val="21"/>
                <w:szCs w:val="21"/>
              </w:rPr>
              <w:t>lambda表达式的功能及其适用场合</w:t>
            </w:r>
            <w:r w:rsidR="00A967B1">
              <w:rPr>
                <w:rFonts w:ascii="宋体" w:hAnsi="宋体" w:cs="宋体" w:hint="eastAsia"/>
                <w:kern w:val="0"/>
                <w:sz w:val="21"/>
                <w:szCs w:val="21"/>
              </w:rPr>
              <w:t>并且</w:t>
            </w:r>
            <w:r w:rsidRPr="001234A9">
              <w:rPr>
                <w:rFonts w:ascii="宋体" w:hAnsi="宋体" w:cs="宋体" w:hint="eastAsia"/>
                <w:kern w:val="0"/>
                <w:sz w:val="21"/>
                <w:szCs w:val="21"/>
              </w:rPr>
              <w:t>能够熟练编写函数解决实际问题。</w:t>
            </w:r>
          </w:p>
          <w:p w14:paraId="3A9BCE4F" w14:textId="3AC71E29" w:rsidR="004C348E" w:rsidRPr="001234A9" w:rsidRDefault="001234A9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234A9">
              <w:rPr>
                <w:rFonts w:ascii="宋体" w:hAnsi="宋体" w:cs="宋体" w:hint="eastAsia"/>
                <w:kern w:val="0"/>
                <w:sz w:val="21"/>
                <w:szCs w:val="21"/>
              </w:rPr>
              <w:t>理解并熟练掌握Python的函数式编程模式；理解函数嵌套定义与</w:t>
            </w:r>
            <w:proofErr w:type="gramStart"/>
            <w:r w:rsidRPr="001234A9">
              <w:rPr>
                <w:rFonts w:ascii="宋体" w:hAnsi="宋体" w:cs="宋体" w:hint="eastAsia"/>
                <w:kern w:val="0"/>
                <w:sz w:val="21"/>
                <w:szCs w:val="21"/>
              </w:rPr>
              <w:t>修饰器</w:t>
            </w:r>
            <w:proofErr w:type="gramEnd"/>
            <w:r w:rsidRPr="001234A9">
              <w:rPr>
                <w:rFonts w:ascii="宋体" w:hAnsi="宋体" w:cs="宋体" w:hint="eastAsia"/>
                <w:kern w:val="0"/>
                <w:sz w:val="21"/>
                <w:szCs w:val="21"/>
              </w:rPr>
              <w:t>的原理</w:t>
            </w:r>
            <w:r w:rsidR="00A967B1">
              <w:rPr>
                <w:rFonts w:ascii="宋体" w:hAnsi="宋体" w:cs="宋体" w:hint="eastAsia"/>
                <w:kern w:val="0"/>
                <w:sz w:val="21"/>
                <w:szCs w:val="21"/>
              </w:rPr>
              <w:t>和</w:t>
            </w:r>
            <w:r w:rsidRPr="001234A9">
              <w:rPr>
                <w:rFonts w:ascii="宋体" w:hAnsi="宋体" w:cs="宋体" w:hint="eastAsia"/>
                <w:kern w:val="0"/>
                <w:sz w:val="21"/>
                <w:szCs w:val="21"/>
              </w:rPr>
              <w:t>生成器函数与生成器对象的工作原理。</w:t>
            </w:r>
          </w:p>
          <w:p w14:paraId="2EC1589A" w14:textId="064678C1" w:rsidR="00D36402" w:rsidRDefault="00D36402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教学重点与难点</w:t>
            </w:r>
          </w:p>
          <w:p w14:paraId="7003B5F1" w14:textId="4DB1B8B4" w:rsidR="009D46A8" w:rsidRDefault="00C51086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C51086">
              <w:rPr>
                <w:rFonts w:ascii="宋体" w:hAnsi="宋体" w:cs="宋体" w:hint="eastAsia"/>
                <w:bCs/>
                <w:sz w:val="21"/>
                <w:szCs w:val="21"/>
              </w:rPr>
              <w:t>教学重点：</w:t>
            </w:r>
            <w:r w:rsidR="009D46A8" w:rsidRPr="009D46A8">
              <w:rPr>
                <w:rFonts w:ascii="宋体" w:hAnsi="宋体" w:cs="宋体" w:hint="eastAsia"/>
                <w:bCs/>
                <w:sz w:val="21"/>
                <w:szCs w:val="21"/>
              </w:rPr>
              <w:t>调用函数时实参的引用传递给形参。</w:t>
            </w:r>
          </w:p>
          <w:p w14:paraId="4FBDDD33" w14:textId="5967D7B5" w:rsidR="006C2DF6" w:rsidRDefault="006C2DF6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6C2DF6">
              <w:rPr>
                <w:rFonts w:ascii="宋体" w:hAnsi="宋体" w:cs="宋体" w:hint="eastAsia"/>
                <w:bCs/>
                <w:sz w:val="21"/>
                <w:szCs w:val="21"/>
              </w:rPr>
              <w:t>不同类型参数的形式和函数调用方式。</w:t>
            </w:r>
          </w:p>
          <w:p w14:paraId="0B2F001D" w14:textId="41DBCEC9" w:rsidR="002849E4" w:rsidRPr="002849E4" w:rsidRDefault="002849E4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2849E4">
              <w:rPr>
                <w:rFonts w:ascii="宋体" w:hAnsi="宋体" w:cs="宋体" w:hint="eastAsia"/>
                <w:bCs/>
                <w:sz w:val="21"/>
                <w:szCs w:val="21"/>
              </w:rPr>
              <w:t>局部作用域，全局作用域。</w:t>
            </w:r>
          </w:p>
          <w:p w14:paraId="44292A2C" w14:textId="252419BA" w:rsidR="002849E4" w:rsidRDefault="002849E4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2849E4">
              <w:rPr>
                <w:rFonts w:ascii="宋体" w:hAnsi="宋体" w:cs="宋体" w:hint="eastAsia"/>
                <w:bCs/>
                <w:sz w:val="21"/>
                <w:szCs w:val="21"/>
              </w:rPr>
              <w:t>lambda表达式在功能上等价于函数，lambda表达式的应用场景。</w:t>
            </w:r>
          </w:p>
          <w:p w14:paraId="325B47C8" w14:textId="7A43AC2D" w:rsidR="0005221B" w:rsidRDefault="0005221B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05221B">
              <w:rPr>
                <w:rFonts w:ascii="宋体" w:hAnsi="宋体" w:cs="宋体" w:hint="eastAsia"/>
                <w:bCs/>
                <w:sz w:val="21"/>
                <w:szCs w:val="21"/>
              </w:rPr>
              <w:lastRenderedPageBreak/>
              <w:t>代码功能与思路，如何编写</w:t>
            </w:r>
            <w:proofErr w:type="spellStart"/>
            <w:r w:rsidRPr="0005221B">
              <w:rPr>
                <w:rFonts w:ascii="宋体" w:hAnsi="宋体" w:cs="宋体" w:hint="eastAsia"/>
                <w:bCs/>
                <w:sz w:val="21"/>
                <w:szCs w:val="21"/>
              </w:rPr>
              <w:t>Pythonic</w:t>
            </w:r>
            <w:proofErr w:type="spellEnd"/>
            <w:r w:rsidRPr="0005221B">
              <w:rPr>
                <w:rFonts w:ascii="宋体" w:hAnsi="宋体" w:cs="宋体" w:hint="eastAsia"/>
                <w:bCs/>
                <w:sz w:val="21"/>
                <w:szCs w:val="21"/>
              </w:rPr>
              <w:t>代码。</w:t>
            </w:r>
          </w:p>
          <w:p w14:paraId="79B21D79" w14:textId="72DD8B82" w:rsidR="00C51086" w:rsidRDefault="00C51086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C51086">
              <w:rPr>
                <w:rFonts w:ascii="宋体" w:hAnsi="宋体" w:cs="宋体" w:hint="eastAsia"/>
                <w:bCs/>
                <w:sz w:val="21"/>
                <w:szCs w:val="21"/>
              </w:rPr>
              <w:t>函数嵌套定义，修饰器，生成器函数。</w:t>
            </w:r>
          </w:p>
          <w:p w14:paraId="66E1E9C6" w14:textId="54336B99" w:rsidR="00BA22B3" w:rsidRPr="009D46A8" w:rsidRDefault="00BA22B3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BA22B3">
              <w:rPr>
                <w:rFonts w:ascii="宋体" w:hAnsi="宋体" w:hint="eastAsia"/>
                <w:sz w:val="21"/>
                <w:szCs w:val="21"/>
              </w:rPr>
              <w:t>常用内置函数和标准库函数的返回值。</w:t>
            </w:r>
          </w:p>
          <w:p w14:paraId="195E6DBE" w14:textId="77777777" w:rsidR="006C2DF6" w:rsidRDefault="00C51086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C51086">
              <w:rPr>
                <w:rFonts w:ascii="宋体" w:hAnsi="宋体" w:cs="宋体" w:hint="eastAsia"/>
                <w:bCs/>
                <w:sz w:val="21"/>
                <w:szCs w:val="21"/>
              </w:rPr>
              <w:t>教学难点：</w:t>
            </w:r>
            <w:r w:rsidR="006C2DF6" w:rsidRPr="006C2DF6">
              <w:rPr>
                <w:rFonts w:ascii="宋体" w:hAnsi="宋体" w:cs="宋体" w:hint="eastAsia"/>
                <w:bCs/>
                <w:sz w:val="21"/>
                <w:szCs w:val="21"/>
              </w:rPr>
              <w:t>可变长度参数，参数传递时的序列解包。</w:t>
            </w:r>
          </w:p>
          <w:p w14:paraId="2F31CD03" w14:textId="56A4CFFD" w:rsidR="007703A5" w:rsidRDefault="007703A5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7703A5">
              <w:rPr>
                <w:rFonts w:ascii="宋体" w:hAnsi="宋体" w:cs="宋体" w:hint="eastAsia"/>
                <w:bCs/>
                <w:sz w:val="21"/>
                <w:szCs w:val="21"/>
              </w:rPr>
              <w:t>没有返回值的函数调用不能出现在等于号的右侧。</w:t>
            </w:r>
          </w:p>
          <w:p w14:paraId="22793326" w14:textId="2492AC3B" w:rsidR="002849E4" w:rsidRDefault="002849E4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2849E4">
              <w:rPr>
                <w:rFonts w:ascii="宋体" w:hAnsi="宋体" w:cs="宋体" w:hint="eastAsia"/>
                <w:bCs/>
                <w:sz w:val="21"/>
                <w:szCs w:val="21"/>
              </w:rPr>
              <w:t>global关键字的作用，变量访问顺序。</w:t>
            </w:r>
          </w:p>
          <w:p w14:paraId="362986A2" w14:textId="1EABF739" w:rsidR="002849E4" w:rsidRDefault="00C51086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C51086">
              <w:rPr>
                <w:rFonts w:ascii="宋体" w:hAnsi="宋体" w:cs="宋体" w:hint="eastAsia"/>
                <w:bCs/>
                <w:sz w:val="21"/>
                <w:szCs w:val="21"/>
              </w:rPr>
              <w:t>函数嵌套定义，修饰器。</w:t>
            </w:r>
          </w:p>
          <w:p w14:paraId="7248ABD0" w14:textId="721ECBB1" w:rsidR="00D36402" w:rsidRDefault="00D36402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教学手段及方式方法</w:t>
            </w:r>
          </w:p>
          <w:p w14:paraId="33C7A4DF" w14:textId="1722444B" w:rsidR="008469A8" w:rsidRPr="00486075" w:rsidRDefault="009D46A8" w:rsidP="004B57CA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firstLineChars="200" w:firstLine="42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9D46A8">
              <w:rPr>
                <w:rFonts w:cs="Times New Roman" w:hint="eastAsia"/>
                <w:kern w:val="2"/>
                <w:sz w:val="21"/>
                <w:szCs w:val="21"/>
              </w:rPr>
              <w:t>讲解+演示+练习。</w:t>
            </w:r>
          </w:p>
        </w:tc>
        <w:tc>
          <w:tcPr>
            <w:tcW w:w="1268" w:type="dxa"/>
            <w:vAlign w:val="center"/>
          </w:tcPr>
          <w:p w14:paraId="0D0CC54C" w14:textId="2AAB0111" w:rsidR="008469A8" w:rsidRDefault="00EF42C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2</w:t>
            </w:r>
          </w:p>
        </w:tc>
      </w:tr>
      <w:tr w:rsidR="004E2AF0" w14:paraId="65D2ACA6" w14:textId="77777777">
        <w:trPr>
          <w:trHeight w:val="70"/>
          <w:jc w:val="center"/>
        </w:trPr>
        <w:tc>
          <w:tcPr>
            <w:tcW w:w="648" w:type="dxa"/>
            <w:vAlign w:val="center"/>
          </w:tcPr>
          <w:p w14:paraId="4C039D75" w14:textId="6F6E9EF6" w:rsidR="004E2AF0" w:rsidRDefault="004E2AF0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1870" w:type="dxa"/>
            <w:vAlign w:val="center"/>
          </w:tcPr>
          <w:p w14:paraId="149DD81B" w14:textId="77777777" w:rsidR="004E2AF0" w:rsidRDefault="00000CB4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000CB4">
              <w:rPr>
                <w:rFonts w:ascii="宋体" w:hAnsi="宋体" w:hint="eastAsia"/>
                <w:sz w:val="21"/>
                <w:szCs w:val="21"/>
              </w:rPr>
              <w:t>面向对象程序设计</w:t>
            </w:r>
          </w:p>
          <w:p w14:paraId="41BC5CA8" w14:textId="1FD0A244" w:rsidR="00FC0E35" w:rsidRPr="004C348E" w:rsidRDefault="00FC0E35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>
              <w:rPr>
                <w:bCs/>
                <w:szCs w:val="30"/>
              </w:rPr>
              <w:t>实验</w:t>
            </w:r>
            <w:r>
              <w:rPr>
                <w:rFonts w:hint="eastAsia"/>
                <w:bCs/>
                <w:szCs w:val="30"/>
              </w:rPr>
              <w:t xml:space="preserve">9 </w:t>
            </w:r>
            <w:r>
              <w:rPr>
                <w:rFonts w:hint="eastAsia"/>
                <w:bCs/>
                <w:szCs w:val="30"/>
              </w:rPr>
              <w:t>自定义</w:t>
            </w:r>
            <w:proofErr w:type="gramStart"/>
            <w:r>
              <w:rPr>
                <w:rFonts w:hint="eastAsia"/>
                <w:bCs/>
                <w:szCs w:val="30"/>
              </w:rPr>
              <w:t>类实现带</w:t>
            </w:r>
            <w:proofErr w:type="gramEnd"/>
            <w:r>
              <w:rPr>
                <w:rFonts w:hint="eastAsia"/>
                <w:bCs/>
                <w:szCs w:val="30"/>
              </w:rPr>
              <w:t>超时功能的队列结构</w:t>
            </w:r>
          </w:p>
        </w:tc>
        <w:tc>
          <w:tcPr>
            <w:tcW w:w="4820" w:type="dxa"/>
            <w:vAlign w:val="center"/>
          </w:tcPr>
          <w:p w14:paraId="5C9217D8" w14:textId="6303B530" w:rsidR="00254BA9" w:rsidRPr="00254BA9" w:rsidRDefault="00254BA9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教学目的与要求</w:t>
            </w:r>
          </w:p>
          <w:p w14:paraId="6A64112E" w14:textId="457FB350" w:rsidR="004E2AF0" w:rsidRPr="006C761A" w:rsidRDefault="00467DCB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6C761A">
              <w:rPr>
                <w:rFonts w:ascii="宋体" w:hAnsi="宋体" w:cs="宋体" w:hint="eastAsia"/>
                <w:bCs/>
                <w:sz w:val="21"/>
                <w:szCs w:val="21"/>
              </w:rPr>
              <w:t>了解面向对象程序设计有关的基本概念与术语；熟练定义和使用类；理解self参数的含义</w:t>
            </w:r>
            <w:r w:rsidR="002857DE">
              <w:rPr>
                <w:rFonts w:ascii="宋体" w:hAnsi="宋体" w:cs="宋体" w:hint="eastAsia"/>
                <w:bCs/>
                <w:sz w:val="21"/>
                <w:szCs w:val="21"/>
              </w:rPr>
              <w:t>和</w:t>
            </w:r>
            <w:r w:rsidRPr="006C761A">
              <w:rPr>
                <w:rFonts w:ascii="宋体" w:hAnsi="宋体" w:cs="宋体" w:hint="eastAsia"/>
                <w:bCs/>
                <w:sz w:val="21"/>
                <w:szCs w:val="21"/>
              </w:rPr>
              <w:t>类成员与实例成员以及私有成员与公有成员的概念和区别。</w:t>
            </w:r>
          </w:p>
          <w:p w14:paraId="3C8676DB" w14:textId="77777777" w:rsidR="00147F1B" w:rsidRPr="006C761A" w:rsidRDefault="00147F1B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6C761A">
              <w:rPr>
                <w:rFonts w:ascii="宋体" w:hAnsi="宋体" w:cs="宋体" w:hint="eastAsia"/>
                <w:bCs/>
                <w:sz w:val="21"/>
                <w:szCs w:val="21"/>
              </w:rPr>
              <w:t>理解类方法、实例方法、静态方法的不同。</w:t>
            </w:r>
          </w:p>
          <w:p w14:paraId="146DDBF4" w14:textId="77777777" w:rsidR="00147F1B" w:rsidRPr="006C761A" w:rsidRDefault="00147F1B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6C761A">
              <w:rPr>
                <w:rFonts w:ascii="宋体" w:hAnsi="宋体" w:cs="宋体" w:hint="eastAsia"/>
                <w:bCs/>
                <w:sz w:val="21"/>
                <w:szCs w:val="21"/>
              </w:rPr>
              <w:t>熟练定义和使用属性。</w:t>
            </w:r>
          </w:p>
          <w:p w14:paraId="2C10BC40" w14:textId="428E767C" w:rsidR="00147F1B" w:rsidRPr="00ED05F1" w:rsidRDefault="00147F1B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6C761A">
              <w:rPr>
                <w:rFonts w:ascii="宋体" w:hAnsi="宋体" w:cs="宋体" w:hint="eastAsia"/>
                <w:bCs/>
                <w:sz w:val="21"/>
                <w:szCs w:val="21"/>
              </w:rPr>
              <w:t>理解特殊方法与运算符</w:t>
            </w:r>
            <w:r w:rsidR="00ED05F1">
              <w:rPr>
                <w:rFonts w:ascii="宋体" w:hAnsi="宋体" w:cs="宋体" w:hint="eastAsia"/>
                <w:bCs/>
                <w:sz w:val="21"/>
                <w:szCs w:val="21"/>
              </w:rPr>
              <w:t>、内置函数的对应关系和</w:t>
            </w:r>
            <w:r w:rsidRPr="006C761A">
              <w:rPr>
                <w:rFonts w:ascii="宋体" w:hAnsi="宋体" w:hint="eastAsia"/>
                <w:sz w:val="21"/>
                <w:szCs w:val="21"/>
              </w:rPr>
              <w:t>继承机制的作用和工作原理</w:t>
            </w:r>
            <w:r w:rsidR="002857DE">
              <w:rPr>
                <w:rFonts w:ascii="宋体" w:hAnsi="宋体" w:hint="eastAsia"/>
                <w:sz w:val="21"/>
                <w:szCs w:val="21"/>
              </w:rPr>
              <w:t>和</w:t>
            </w:r>
            <w:r w:rsidRPr="006C761A">
              <w:rPr>
                <w:rFonts w:ascii="宋体" w:hAnsi="宋体" w:hint="eastAsia"/>
                <w:sz w:val="21"/>
                <w:szCs w:val="21"/>
              </w:rPr>
              <w:t>方法解析顺序MRO。</w:t>
            </w:r>
          </w:p>
          <w:p w14:paraId="1B5A57BF" w14:textId="33128B9A" w:rsidR="002857DE" w:rsidRPr="002857DE" w:rsidRDefault="002857DE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教学重点与难点</w:t>
            </w:r>
          </w:p>
          <w:p w14:paraId="18E852AC" w14:textId="77777777" w:rsidR="002857DE" w:rsidRPr="00147F1B" w:rsidRDefault="002857DE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147F1B">
              <w:rPr>
                <w:rFonts w:ascii="宋体" w:hAnsi="宋体" w:cs="宋体" w:hint="eastAsia"/>
                <w:bCs/>
                <w:sz w:val="21"/>
                <w:szCs w:val="21"/>
              </w:rPr>
              <w:t>教学重点：</w:t>
            </w:r>
            <w:r w:rsidRPr="00132DDD">
              <w:rPr>
                <w:rFonts w:ascii="宋体" w:hAnsi="宋体" w:cs="宋体" w:hint="eastAsia"/>
                <w:bCs/>
                <w:sz w:val="21"/>
                <w:szCs w:val="21"/>
              </w:rPr>
              <w:t>class关键字，self参数，私有成员与公有成员。</w:t>
            </w:r>
            <w:r w:rsidRPr="00147F1B">
              <w:rPr>
                <w:rFonts w:ascii="宋体" w:hAnsi="宋体" w:cs="宋体" w:hint="eastAsia"/>
                <w:bCs/>
                <w:sz w:val="21"/>
                <w:szCs w:val="21"/>
              </w:rPr>
              <w:t>实例方法，类方法，类成员和实例成员的访问权限。只读属性、可读可写属性、可读可写可删除属性的定义。特殊方法与运算符、内置函数的对应关系。Python支持多继承，如果多个父类中有相同名字的成员，Python解释器将按照从左向右的顺序在</w:t>
            </w:r>
            <w:proofErr w:type="gramStart"/>
            <w:r w:rsidRPr="00147F1B">
              <w:rPr>
                <w:rFonts w:ascii="宋体" w:hAnsi="宋体" w:cs="宋体" w:hint="eastAsia"/>
                <w:bCs/>
                <w:sz w:val="21"/>
                <w:szCs w:val="21"/>
              </w:rPr>
              <w:t>所有父</w:t>
            </w:r>
            <w:proofErr w:type="gramEnd"/>
            <w:r w:rsidRPr="00147F1B">
              <w:rPr>
                <w:rFonts w:ascii="宋体" w:hAnsi="宋体" w:cs="宋体" w:hint="eastAsia"/>
                <w:bCs/>
                <w:sz w:val="21"/>
                <w:szCs w:val="21"/>
              </w:rPr>
              <w:t>类中进行搜索，并且使用第一个遇到的成员。</w:t>
            </w:r>
          </w:p>
          <w:p w14:paraId="23B851D3" w14:textId="77777777" w:rsidR="002857DE" w:rsidRDefault="002857DE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147F1B">
              <w:rPr>
                <w:rFonts w:ascii="宋体" w:hAnsi="宋体" w:cs="宋体" w:hint="eastAsia"/>
                <w:bCs/>
                <w:sz w:val="21"/>
                <w:szCs w:val="21"/>
              </w:rPr>
              <w:t>教学难点：</w:t>
            </w:r>
            <w:r w:rsidRPr="00132DDD">
              <w:rPr>
                <w:rFonts w:ascii="宋体" w:hAnsi="宋体" w:cs="宋体" w:hint="eastAsia"/>
                <w:bCs/>
                <w:sz w:val="21"/>
                <w:szCs w:val="21"/>
              </w:rPr>
              <w:t>self参数，私有成员。</w:t>
            </w:r>
          </w:p>
          <w:p w14:paraId="7127CE1C" w14:textId="77777777" w:rsidR="002857DE" w:rsidRDefault="002857DE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951A21">
              <w:rPr>
                <w:rFonts w:ascii="宋体" w:hAnsi="宋体" w:cs="宋体" w:hint="eastAsia"/>
                <w:bCs/>
                <w:sz w:val="21"/>
                <w:szCs w:val="21"/>
              </w:rPr>
              <w:t>类成员和实例成员的访问权限。</w:t>
            </w:r>
          </w:p>
          <w:p w14:paraId="1F1B0CCC" w14:textId="77777777" w:rsidR="002857DE" w:rsidRDefault="002857DE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951A21">
              <w:rPr>
                <w:rFonts w:ascii="宋体" w:hAnsi="宋体" w:cs="宋体" w:hint="eastAsia"/>
                <w:bCs/>
                <w:sz w:val="21"/>
                <w:szCs w:val="21"/>
              </w:rPr>
              <w:t>函数property()的用法。</w:t>
            </w:r>
          </w:p>
          <w:p w14:paraId="6BC6B4EA" w14:textId="77777777" w:rsidR="002857DE" w:rsidRDefault="002857DE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147F1B">
              <w:rPr>
                <w:rFonts w:ascii="宋体" w:hAnsi="宋体" w:cs="宋体" w:hint="eastAsia"/>
                <w:bCs/>
                <w:sz w:val="21"/>
                <w:szCs w:val="21"/>
              </w:rPr>
              <w:t>特殊方法与运算符、内置函数的对应关系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和</w:t>
            </w:r>
            <w:r w:rsidRPr="00147F1B">
              <w:rPr>
                <w:rFonts w:ascii="宋体" w:hAnsi="宋体" w:cs="宋体" w:hint="eastAsia"/>
                <w:bCs/>
                <w:sz w:val="21"/>
                <w:szCs w:val="21"/>
              </w:rPr>
              <w:t>方</w:t>
            </w:r>
            <w:r w:rsidRPr="00147F1B">
              <w:rPr>
                <w:rFonts w:ascii="宋体" w:hAnsi="宋体" w:cs="宋体" w:hint="eastAsia"/>
                <w:bCs/>
                <w:sz w:val="21"/>
                <w:szCs w:val="21"/>
              </w:rPr>
              <w:lastRenderedPageBreak/>
              <w:t>法解析顺序MRO。</w:t>
            </w:r>
          </w:p>
          <w:p w14:paraId="411767CC" w14:textId="77777777" w:rsidR="002857DE" w:rsidRPr="00AF30E5" w:rsidRDefault="002857DE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教学手段及方式方法</w:t>
            </w:r>
          </w:p>
          <w:p w14:paraId="723B79FC" w14:textId="28D667D8" w:rsidR="00147F1B" w:rsidRPr="002857DE" w:rsidRDefault="002857DE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2B630F">
              <w:rPr>
                <w:rFonts w:ascii="宋体" w:hAnsi="宋体" w:hint="eastAsia"/>
                <w:sz w:val="21"/>
                <w:szCs w:val="21"/>
              </w:rPr>
              <w:t>讲解+演示+练习。</w:t>
            </w:r>
          </w:p>
        </w:tc>
        <w:tc>
          <w:tcPr>
            <w:tcW w:w="1268" w:type="dxa"/>
            <w:vAlign w:val="center"/>
          </w:tcPr>
          <w:p w14:paraId="6EC3BA65" w14:textId="7D54BEBE" w:rsidR="004E2AF0" w:rsidRDefault="00EF42C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2</w:t>
            </w:r>
          </w:p>
        </w:tc>
      </w:tr>
      <w:tr w:rsidR="004E2AF0" w14:paraId="1FEAA9FF" w14:textId="77777777">
        <w:trPr>
          <w:trHeight w:val="70"/>
          <w:jc w:val="center"/>
        </w:trPr>
        <w:tc>
          <w:tcPr>
            <w:tcW w:w="648" w:type="dxa"/>
            <w:vAlign w:val="center"/>
          </w:tcPr>
          <w:p w14:paraId="619BB0AB" w14:textId="6C1DCADA" w:rsidR="004E2AF0" w:rsidRDefault="008715DB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1870" w:type="dxa"/>
            <w:vAlign w:val="center"/>
          </w:tcPr>
          <w:p w14:paraId="54831044" w14:textId="77777777" w:rsidR="004E2AF0" w:rsidRDefault="008715DB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8715DB">
              <w:rPr>
                <w:rFonts w:ascii="宋体" w:hAnsi="宋体" w:hint="eastAsia"/>
                <w:sz w:val="21"/>
                <w:szCs w:val="21"/>
              </w:rPr>
              <w:t>文件操作</w:t>
            </w:r>
          </w:p>
          <w:p w14:paraId="4313EB7A" w14:textId="363CE637" w:rsidR="00FC0E35" w:rsidRDefault="00FC0E35" w:rsidP="004B57CA">
            <w:pPr>
              <w:spacing w:line="300" w:lineRule="auto"/>
              <w:rPr>
                <w:bCs/>
                <w:szCs w:val="30"/>
              </w:rPr>
            </w:pPr>
            <w:r>
              <w:rPr>
                <w:bCs/>
                <w:szCs w:val="30"/>
              </w:rPr>
              <w:t>实验</w:t>
            </w:r>
            <w:r>
              <w:rPr>
                <w:rFonts w:hint="eastAsia"/>
                <w:bCs/>
                <w:szCs w:val="30"/>
              </w:rPr>
              <w:t xml:space="preserve">10  </w:t>
            </w:r>
            <w:r>
              <w:rPr>
                <w:rFonts w:hint="eastAsia"/>
                <w:bCs/>
                <w:szCs w:val="30"/>
              </w:rPr>
              <w:t>批量生成姓名、家庭住址、电子邮箱等随机信息</w:t>
            </w:r>
          </w:p>
          <w:p w14:paraId="572F10C9" w14:textId="45CF1FA4" w:rsidR="0070103D" w:rsidRDefault="0070103D" w:rsidP="004B57CA">
            <w:pPr>
              <w:spacing w:line="300" w:lineRule="auto"/>
              <w:rPr>
                <w:bCs/>
                <w:szCs w:val="30"/>
              </w:rPr>
            </w:pPr>
            <w:r>
              <w:rPr>
                <w:bCs/>
                <w:szCs w:val="30"/>
              </w:rPr>
              <w:t>实验</w:t>
            </w:r>
            <w:r>
              <w:rPr>
                <w:rFonts w:hint="eastAsia"/>
                <w:bCs/>
                <w:szCs w:val="30"/>
              </w:rPr>
              <w:t xml:space="preserve">11 </w:t>
            </w:r>
            <w:r>
              <w:rPr>
                <w:rFonts w:hint="eastAsia"/>
                <w:bCs/>
                <w:szCs w:val="30"/>
              </w:rPr>
              <w:t>使用正则表达式查找</w:t>
            </w:r>
            <w:r>
              <w:rPr>
                <w:rFonts w:hint="eastAsia"/>
                <w:bCs/>
                <w:szCs w:val="30"/>
              </w:rPr>
              <w:t>Word</w:t>
            </w:r>
            <w:r>
              <w:rPr>
                <w:rFonts w:hint="eastAsia"/>
                <w:bCs/>
                <w:szCs w:val="30"/>
              </w:rPr>
              <w:t>文件中</w:t>
            </w:r>
            <w:r>
              <w:rPr>
                <w:rFonts w:hint="eastAsia"/>
                <w:bCs/>
                <w:szCs w:val="30"/>
              </w:rPr>
              <w:t>AABB</w:t>
            </w:r>
            <w:r>
              <w:rPr>
                <w:rFonts w:hint="eastAsia"/>
                <w:bCs/>
                <w:szCs w:val="30"/>
              </w:rPr>
              <w:t>形式的词语</w:t>
            </w:r>
          </w:p>
          <w:p w14:paraId="48AE0628" w14:textId="77777777" w:rsidR="0070103D" w:rsidRPr="0070103D" w:rsidRDefault="0070103D" w:rsidP="004B57CA">
            <w:pPr>
              <w:spacing w:line="300" w:lineRule="auto"/>
              <w:rPr>
                <w:bCs/>
                <w:szCs w:val="30"/>
              </w:rPr>
            </w:pPr>
          </w:p>
          <w:p w14:paraId="2CD57487" w14:textId="554CB09A" w:rsidR="00FC0E35" w:rsidRPr="00FC0E35" w:rsidRDefault="00FC0E35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1CC34D6C" w14:textId="7A7EB774" w:rsidR="005C2C31" w:rsidRPr="005C2C31" w:rsidRDefault="005C2C31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教学目的与要求</w:t>
            </w:r>
          </w:p>
          <w:p w14:paraId="58CED7CD" w14:textId="5FB0829D" w:rsidR="00AF30E5" w:rsidRPr="00DC65B2" w:rsidRDefault="00556299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理解文本文件与二进制文件的区别</w:t>
            </w:r>
            <w:r w:rsidR="0054048B">
              <w:rPr>
                <w:rFonts w:ascii="宋体" w:hAnsi="宋体" w:cs="宋体" w:hint="eastAsia"/>
                <w:bCs/>
                <w:sz w:val="21"/>
                <w:szCs w:val="21"/>
              </w:rPr>
              <w:t>并</w:t>
            </w:r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熟练掌握内置函数open()以及文件对象的常用方法。</w:t>
            </w:r>
          </w:p>
          <w:p w14:paraId="7825339E" w14:textId="77777777" w:rsidR="0054048B" w:rsidRDefault="00556299" w:rsidP="004B57CA">
            <w:pPr>
              <w:spacing w:line="300" w:lineRule="auto"/>
              <w:ind w:firstLineChars="200" w:firstLine="420"/>
              <w:rPr>
                <w:rFonts w:ascii="宋体" w:hAnsi="宋体" w:cs="宋体"/>
                <w:bCs/>
                <w:sz w:val="21"/>
                <w:szCs w:val="21"/>
              </w:rPr>
            </w:pPr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理解编码格式对文本文件内容读写的影响</w:t>
            </w:r>
            <w:r w:rsidR="0054048B">
              <w:rPr>
                <w:rFonts w:ascii="宋体" w:hAnsi="宋体" w:cs="宋体" w:hint="eastAsia"/>
                <w:bCs/>
                <w:sz w:val="21"/>
                <w:szCs w:val="21"/>
              </w:rPr>
              <w:t>并</w:t>
            </w:r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熟练掌握文本文件的读写操作。</w:t>
            </w:r>
          </w:p>
          <w:p w14:paraId="1828D60D" w14:textId="77777777" w:rsidR="0054048B" w:rsidRDefault="00556299" w:rsidP="004B57CA">
            <w:pPr>
              <w:spacing w:line="300" w:lineRule="auto"/>
              <w:ind w:firstLineChars="200" w:firstLine="420"/>
              <w:rPr>
                <w:rFonts w:ascii="宋体" w:hAnsi="宋体" w:cs="宋体"/>
                <w:bCs/>
                <w:sz w:val="21"/>
                <w:szCs w:val="21"/>
              </w:rPr>
            </w:pPr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理解二进制序列化的基本原理</w:t>
            </w:r>
            <w:r w:rsidR="0054048B">
              <w:rPr>
                <w:rFonts w:ascii="宋体" w:hAnsi="宋体" w:cs="宋体" w:hint="eastAsia"/>
                <w:bCs/>
                <w:sz w:val="21"/>
                <w:szCs w:val="21"/>
              </w:rPr>
              <w:t>、</w:t>
            </w:r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了解pickle、</w:t>
            </w:r>
            <w:proofErr w:type="spellStart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struct</w:t>
            </w:r>
            <w:proofErr w:type="spellEnd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模块的用法。熟练掌握</w:t>
            </w:r>
            <w:proofErr w:type="spellStart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os</w:t>
            </w:r>
            <w:proofErr w:type="spellEnd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、</w:t>
            </w:r>
            <w:proofErr w:type="spellStart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os.path</w:t>
            </w:r>
            <w:proofErr w:type="spellEnd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、</w:t>
            </w:r>
            <w:proofErr w:type="spellStart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shutil</w:t>
            </w:r>
            <w:proofErr w:type="spellEnd"/>
            <w:r w:rsidR="0054048B">
              <w:rPr>
                <w:rFonts w:ascii="宋体" w:hAnsi="宋体" w:cs="宋体" w:hint="eastAsia"/>
                <w:bCs/>
                <w:sz w:val="21"/>
                <w:szCs w:val="21"/>
              </w:rPr>
              <w:t>模块中关于文件操作的函数的用法和</w:t>
            </w:r>
            <w:proofErr w:type="spellStart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os</w:t>
            </w:r>
            <w:proofErr w:type="spellEnd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、</w:t>
            </w:r>
            <w:proofErr w:type="spellStart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os.path</w:t>
            </w:r>
            <w:proofErr w:type="spellEnd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模块中关于目录操作的函数的用法；</w:t>
            </w:r>
          </w:p>
          <w:p w14:paraId="740DDFF7" w14:textId="1B202264" w:rsidR="00556299" w:rsidRPr="00DC65B2" w:rsidRDefault="00556299" w:rsidP="004B57CA">
            <w:pPr>
              <w:spacing w:line="300" w:lineRule="auto"/>
              <w:ind w:firstLineChars="200" w:firstLine="420"/>
              <w:rPr>
                <w:rFonts w:ascii="宋体" w:hAnsi="宋体" w:cs="宋体"/>
                <w:bCs/>
                <w:sz w:val="21"/>
                <w:szCs w:val="21"/>
              </w:rPr>
            </w:pPr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理解深度优先和广度优先的文件夹遍历方法</w:t>
            </w:r>
            <w:r w:rsidR="0054048B">
              <w:rPr>
                <w:rFonts w:ascii="宋体" w:hAnsi="宋体" w:cs="宋体" w:hint="eastAsia"/>
                <w:bCs/>
                <w:sz w:val="21"/>
                <w:szCs w:val="21"/>
              </w:rPr>
              <w:t>并</w:t>
            </w:r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了解使用Python操作Office文件的方法。</w:t>
            </w:r>
          </w:p>
          <w:p w14:paraId="25E390D1" w14:textId="1E4BCC7E" w:rsidR="00556299" w:rsidRDefault="004C0137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教学重点与难点</w:t>
            </w:r>
          </w:p>
          <w:p w14:paraId="0E65E733" w14:textId="7EE1F306" w:rsidR="00391C41" w:rsidRPr="00391C41" w:rsidRDefault="00391C41" w:rsidP="004B57CA">
            <w:pPr>
              <w:spacing w:line="300" w:lineRule="auto"/>
              <w:ind w:firstLineChars="158" w:firstLine="332"/>
              <w:rPr>
                <w:rFonts w:ascii="宋体" w:hAnsi="宋体" w:cs="宋体"/>
                <w:bCs/>
                <w:sz w:val="21"/>
                <w:szCs w:val="21"/>
              </w:rPr>
            </w:pPr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重点：内置函数open()的mode和encoding参数，以及read()、</w:t>
            </w:r>
            <w:proofErr w:type="spellStart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readline</w:t>
            </w:r>
            <w:proofErr w:type="spellEnd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()、</w:t>
            </w:r>
            <w:proofErr w:type="spellStart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readlines</w:t>
            </w:r>
            <w:proofErr w:type="spellEnd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()、write()、</w:t>
            </w:r>
            <w:proofErr w:type="spellStart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writelines</w:t>
            </w:r>
            <w:proofErr w:type="spellEnd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()、seek()方法。</w:t>
            </w:r>
            <w:r w:rsidRPr="00DC65B2">
              <w:rPr>
                <w:rFonts w:ascii="宋体" w:hAnsi="宋体" w:hint="eastAsia"/>
                <w:sz w:val="21"/>
                <w:szCs w:val="21"/>
              </w:rPr>
              <w:t>pickle、</w:t>
            </w:r>
            <w:proofErr w:type="spellStart"/>
            <w:r w:rsidRPr="00DC65B2">
              <w:rPr>
                <w:rFonts w:ascii="宋体" w:hAnsi="宋体" w:hint="eastAsia"/>
                <w:sz w:val="21"/>
                <w:szCs w:val="21"/>
              </w:rPr>
              <w:t>struct</w:t>
            </w:r>
            <w:proofErr w:type="spellEnd"/>
            <w:r w:rsidRPr="00DC65B2">
              <w:rPr>
                <w:rFonts w:ascii="宋体" w:hAnsi="宋体" w:hint="eastAsia"/>
                <w:sz w:val="21"/>
                <w:szCs w:val="21"/>
              </w:rPr>
              <w:t>、shelve模块的用法。</w:t>
            </w:r>
            <w:proofErr w:type="spellStart"/>
            <w:r w:rsidRPr="00DC65B2">
              <w:rPr>
                <w:rFonts w:ascii="宋体" w:hAnsi="宋体" w:hint="eastAsia"/>
                <w:sz w:val="21"/>
                <w:szCs w:val="21"/>
              </w:rPr>
              <w:t>os.path.join</w:t>
            </w:r>
            <w:proofErr w:type="spellEnd"/>
            <w:r w:rsidRPr="00DC65B2">
              <w:rPr>
                <w:rFonts w:ascii="宋体" w:hAnsi="宋体" w:hint="eastAsia"/>
                <w:sz w:val="21"/>
                <w:szCs w:val="21"/>
              </w:rPr>
              <w:t>()函数，目录树遍历的深度优先和广度优先方式。</w:t>
            </w:r>
          </w:p>
          <w:p w14:paraId="271739E9" w14:textId="7187B970" w:rsidR="00391C41" w:rsidRDefault="00556299" w:rsidP="004B57CA">
            <w:pPr>
              <w:spacing w:line="300" w:lineRule="auto"/>
              <w:ind w:firstLineChars="158" w:firstLine="332"/>
              <w:rPr>
                <w:rFonts w:ascii="宋体" w:hAnsi="宋体" w:cs="宋体"/>
                <w:bCs/>
                <w:sz w:val="21"/>
                <w:szCs w:val="21"/>
              </w:rPr>
            </w:pPr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难点：使用不同模式打开文件时，文件指针的位置有所不同；</w:t>
            </w:r>
          </w:p>
          <w:p w14:paraId="6DEC3FD0" w14:textId="77777777" w:rsidR="00391C41" w:rsidRDefault="00556299" w:rsidP="004B57CA">
            <w:pPr>
              <w:spacing w:line="300" w:lineRule="auto"/>
              <w:ind w:firstLineChars="158" w:firstLine="332"/>
              <w:rPr>
                <w:rFonts w:ascii="宋体" w:hAnsi="宋体" w:cs="宋体"/>
                <w:bCs/>
                <w:sz w:val="21"/>
                <w:szCs w:val="21"/>
              </w:rPr>
            </w:pPr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读写文件时，文件指针的位置会随着读写操作而移动；</w:t>
            </w:r>
          </w:p>
          <w:p w14:paraId="7385692A" w14:textId="1B590A46" w:rsidR="00556299" w:rsidRPr="00DC65B2" w:rsidRDefault="00556299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使用</w:t>
            </w:r>
            <w:proofErr w:type="gramStart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读模式</w:t>
            </w:r>
            <w:proofErr w:type="gramEnd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打开的文件不能写，使用</w:t>
            </w:r>
            <w:proofErr w:type="gramStart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写模式</w:t>
            </w:r>
            <w:proofErr w:type="gramEnd"/>
            <w:r w:rsidRPr="00DC65B2">
              <w:rPr>
                <w:rFonts w:ascii="宋体" w:hAnsi="宋体" w:cs="宋体" w:hint="eastAsia"/>
                <w:bCs/>
                <w:sz w:val="21"/>
                <w:szCs w:val="21"/>
              </w:rPr>
              <w:t>打开的文件也不能读。</w:t>
            </w:r>
            <w:r w:rsidRPr="00DC65B2">
              <w:rPr>
                <w:rFonts w:ascii="宋体" w:hAnsi="宋体" w:hint="eastAsia"/>
                <w:sz w:val="21"/>
                <w:szCs w:val="21"/>
              </w:rPr>
              <w:t>文本文件的编码格式对内容读写操作的影响。</w:t>
            </w:r>
          </w:p>
          <w:p w14:paraId="473B3961" w14:textId="77777777" w:rsidR="00556299" w:rsidRDefault="00556299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DC65B2">
              <w:rPr>
                <w:rFonts w:ascii="宋体" w:hAnsi="宋体" w:hint="eastAsia"/>
                <w:sz w:val="21"/>
                <w:szCs w:val="21"/>
              </w:rPr>
              <w:t>相对路径与绝对路径。</w:t>
            </w:r>
          </w:p>
          <w:p w14:paraId="3C4DD2C0" w14:textId="77777777" w:rsidR="00A82C91" w:rsidRPr="00A82C91" w:rsidRDefault="00A82C91" w:rsidP="004B57CA">
            <w:pPr>
              <w:spacing w:line="300" w:lineRule="auto"/>
              <w:ind w:firstLineChars="158" w:firstLine="333"/>
              <w:rPr>
                <w:rFonts w:ascii="宋体" w:hAnsi="宋体"/>
                <w:b/>
                <w:sz w:val="21"/>
                <w:szCs w:val="21"/>
              </w:rPr>
            </w:pPr>
            <w:r w:rsidRPr="00A82C91">
              <w:rPr>
                <w:rFonts w:ascii="宋体" w:hAnsi="宋体" w:hint="eastAsia"/>
                <w:b/>
                <w:sz w:val="21"/>
                <w:szCs w:val="21"/>
              </w:rPr>
              <w:t>教学手段及方式方法</w:t>
            </w:r>
          </w:p>
          <w:p w14:paraId="13E421CF" w14:textId="46150CFD" w:rsidR="00A82C91" w:rsidRPr="00A82C91" w:rsidRDefault="00A82C91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A82C91">
              <w:rPr>
                <w:rFonts w:ascii="宋体" w:hAnsi="宋体" w:hint="eastAsia"/>
                <w:sz w:val="21"/>
                <w:szCs w:val="21"/>
              </w:rPr>
              <w:t>讲解+练习+作业。</w:t>
            </w:r>
          </w:p>
        </w:tc>
        <w:tc>
          <w:tcPr>
            <w:tcW w:w="1268" w:type="dxa"/>
            <w:vAlign w:val="center"/>
          </w:tcPr>
          <w:p w14:paraId="31F1AF9B" w14:textId="3726697F" w:rsidR="004E2AF0" w:rsidRDefault="00EF42C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</w:tr>
      <w:tr w:rsidR="004E2AF0" w14:paraId="6AB2DC4B" w14:textId="77777777">
        <w:trPr>
          <w:trHeight w:val="70"/>
          <w:jc w:val="center"/>
        </w:trPr>
        <w:tc>
          <w:tcPr>
            <w:tcW w:w="648" w:type="dxa"/>
            <w:vAlign w:val="center"/>
          </w:tcPr>
          <w:p w14:paraId="3D5A89A1" w14:textId="4DFC0C7F" w:rsidR="004E2AF0" w:rsidRDefault="008715DB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870" w:type="dxa"/>
            <w:vAlign w:val="center"/>
          </w:tcPr>
          <w:p w14:paraId="555EC0D3" w14:textId="2A049184" w:rsidR="004E2AF0" w:rsidRPr="003D7BC2" w:rsidRDefault="003D7BC2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3D7BC2">
              <w:rPr>
                <w:rFonts w:ascii="宋体" w:hAnsi="宋体" w:hint="eastAsia"/>
                <w:sz w:val="21"/>
                <w:szCs w:val="21"/>
              </w:rPr>
              <w:t>异常处理结构与程序调试</w:t>
            </w:r>
          </w:p>
        </w:tc>
        <w:tc>
          <w:tcPr>
            <w:tcW w:w="4820" w:type="dxa"/>
            <w:vAlign w:val="center"/>
          </w:tcPr>
          <w:p w14:paraId="48BDD75E" w14:textId="77777777" w:rsidR="00A82C91" w:rsidRDefault="00A82C91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教学目的与要求</w:t>
            </w:r>
          </w:p>
          <w:p w14:paraId="397EA370" w14:textId="77777777" w:rsidR="005D19EE" w:rsidRDefault="005D19EE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理解异常表现形式、</w:t>
            </w:r>
            <w:r w:rsidR="003D7BC2" w:rsidRPr="00E55F12">
              <w:rPr>
                <w:rFonts w:ascii="宋体" w:hAnsi="宋体" w:cs="宋体" w:hint="eastAsia"/>
                <w:bCs/>
                <w:sz w:val="21"/>
                <w:szCs w:val="21"/>
              </w:rPr>
              <w:t>可能发生异常的原因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和</w:t>
            </w:r>
            <w:r w:rsidR="00B7494C" w:rsidRPr="00E55F12">
              <w:rPr>
                <w:rFonts w:ascii="宋体" w:hAnsi="宋体" w:hint="eastAsia"/>
                <w:sz w:val="21"/>
                <w:szCs w:val="21"/>
              </w:rPr>
              <w:t>异常类层次结构。</w:t>
            </w:r>
          </w:p>
          <w:p w14:paraId="0134CF4A" w14:textId="1F8440D1" w:rsidR="00B7494C" w:rsidRPr="00E55F12" w:rsidRDefault="00B7494C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E55F12">
              <w:rPr>
                <w:rFonts w:ascii="宋体" w:hAnsi="宋体" w:hint="eastAsia"/>
                <w:sz w:val="21"/>
                <w:szCs w:val="21"/>
              </w:rPr>
              <w:t>熟练掌握不同形式异常处理结构的用法。了解</w:t>
            </w:r>
            <w:r w:rsidRPr="00E55F12">
              <w:rPr>
                <w:rFonts w:ascii="宋体" w:hAnsi="宋体" w:hint="eastAsia"/>
                <w:sz w:val="21"/>
                <w:szCs w:val="21"/>
              </w:rPr>
              <w:lastRenderedPageBreak/>
              <w:t>assert和with语句的用法</w:t>
            </w:r>
            <w:r w:rsidR="005D19EE">
              <w:rPr>
                <w:rFonts w:ascii="宋体" w:hAnsi="宋体" w:hint="eastAsia"/>
                <w:sz w:val="21"/>
                <w:szCs w:val="21"/>
              </w:rPr>
              <w:t>并</w:t>
            </w:r>
            <w:r w:rsidRPr="00E55F12">
              <w:rPr>
                <w:rFonts w:ascii="宋体" w:hAnsi="宋体" w:hint="eastAsia"/>
                <w:sz w:val="21"/>
                <w:szCs w:val="21"/>
              </w:rPr>
              <w:t>熟练掌握使用IDLE调试代码的方法。</w:t>
            </w:r>
          </w:p>
          <w:p w14:paraId="1F10B6AC" w14:textId="5A2FCDAA" w:rsidR="00A82C91" w:rsidRPr="00E55F12" w:rsidRDefault="00B7494C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Cs/>
                <w:sz w:val="21"/>
                <w:szCs w:val="21"/>
              </w:rPr>
            </w:pPr>
            <w:r w:rsidRPr="00E55F12">
              <w:rPr>
                <w:rFonts w:ascii="宋体" w:hAnsi="宋体" w:hint="eastAsia"/>
                <w:sz w:val="21"/>
                <w:szCs w:val="21"/>
              </w:rPr>
              <w:t>了解使用</w:t>
            </w:r>
            <w:proofErr w:type="spellStart"/>
            <w:r w:rsidRPr="00E55F12">
              <w:rPr>
                <w:rFonts w:ascii="宋体" w:hAnsi="宋体" w:hint="eastAsia"/>
                <w:sz w:val="21"/>
                <w:szCs w:val="21"/>
              </w:rPr>
              <w:t>pdb</w:t>
            </w:r>
            <w:proofErr w:type="spellEnd"/>
            <w:r w:rsidRPr="00E55F12">
              <w:rPr>
                <w:rFonts w:ascii="宋体" w:hAnsi="宋体" w:hint="eastAsia"/>
                <w:sz w:val="21"/>
                <w:szCs w:val="21"/>
              </w:rPr>
              <w:t>模块调试程序的方法。</w:t>
            </w:r>
          </w:p>
          <w:p w14:paraId="37615335" w14:textId="77777777" w:rsidR="00A82C91" w:rsidRDefault="00A82C91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教学重点与难点</w:t>
            </w:r>
          </w:p>
          <w:p w14:paraId="4CFA1C26" w14:textId="288B127C" w:rsidR="00B7494C" w:rsidRPr="004A194B" w:rsidRDefault="00B7494C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4A194B">
              <w:rPr>
                <w:rFonts w:ascii="宋体" w:hAnsi="宋体" w:hint="eastAsia"/>
                <w:sz w:val="21"/>
                <w:szCs w:val="21"/>
              </w:rPr>
              <w:t>重点：异常概念与表现形式。常见异常处理结构的形式。Python内建异常类。</w:t>
            </w:r>
          </w:p>
          <w:p w14:paraId="3216B8D8" w14:textId="7A50D54B" w:rsidR="00B7494C" w:rsidRPr="004A194B" w:rsidRDefault="00B7494C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4A194B">
              <w:rPr>
                <w:rFonts w:ascii="宋体" w:hAnsi="宋体" w:hint="eastAsia"/>
                <w:sz w:val="21"/>
                <w:szCs w:val="21"/>
              </w:rPr>
              <w:t>难点：阅读异常信息，准确定位有问题的代码。异常处理代码中可能再次引发异常。Python内建异常类的层次关系。</w:t>
            </w:r>
          </w:p>
          <w:p w14:paraId="2BFAB995" w14:textId="77777777" w:rsidR="00B7494C" w:rsidRPr="00A82C91" w:rsidRDefault="00B7494C" w:rsidP="004B57CA">
            <w:pPr>
              <w:spacing w:line="300" w:lineRule="auto"/>
              <w:ind w:firstLineChars="158" w:firstLine="333"/>
              <w:rPr>
                <w:rFonts w:ascii="宋体" w:hAnsi="宋体"/>
                <w:b/>
                <w:sz w:val="21"/>
                <w:szCs w:val="21"/>
              </w:rPr>
            </w:pPr>
            <w:r w:rsidRPr="00A82C91">
              <w:rPr>
                <w:rFonts w:ascii="宋体" w:hAnsi="宋体" w:hint="eastAsia"/>
                <w:b/>
                <w:sz w:val="21"/>
                <w:szCs w:val="21"/>
              </w:rPr>
              <w:t>教学手段及方式方法</w:t>
            </w:r>
          </w:p>
          <w:p w14:paraId="6DED8AFE" w14:textId="1E1AE4A3" w:rsidR="00B7494C" w:rsidRPr="00B7494C" w:rsidRDefault="00B7494C" w:rsidP="004B57CA">
            <w:pPr>
              <w:spacing w:line="300" w:lineRule="auto"/>
              <w:ind w:firstLineChars="196" w:firstLine="412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A82C91">
              <w:rPr>
                <w:rFonts w:ascii="宋体" w:hAnsi="宋体" w:hint="eastAsia"/>
                <w:sz w:val="21"/>
                <w:szCs w:val="21"/>
              </w:rPr>
              <w:t>讲解+</w:t>
            </w:r>
            <w:r>
              <w:rPr>
                <w:rFonts w:ascii="宋体" w:hAnsi="宋体" w:hint="eastAsia"/>
                <w:sz w:val="21"/>
                <w:szCs w:val="21"/>
              </w:rPr>
              <w:t>演示</w:t>
            </w:r>
            <w:r w:rsidRPr="00A82C91">
              <w:rPr>
                <w:rFonts w:ascii="宋体" w:hAnsi="宋体" w:hint="eastAsia"/>
                <w:sz w:val="21"/>
                <w:szCs w:val="21"/>
              </w:rPr>
              <w:t>+</w:t>
            </w:r>
            <w:r>
              <w:rPr>
                <w:rFonts w:ascii="宋体" w:hAnsi="宋体" w:hint="eastAsia"/>
                <w:sz w:val="21"/>
                <w:szCs w:val="21"/>
              </w:rPr>
              <w:t>练习</w:t>
            </w:r>
            <w:r w:rsidRPr="00A82C91">
              <w:rPr>
                <w:rFonts w:ascii="宋体" w:hAnsi="宋体" w:hint="eastAsia"/>
                <w:sz w:val="21"/>
                <w:szCs w:val="21"/>
              </w:rPr>
              <w:t>。</w:t>
            </w:r>
          </w:p>
          <w:p w14:paraId="5F3CB7BA" w14:textId="77777777" w:rsidR="00A82C91" w:rsidRPr="005C2C31" w:rsidRDefault="00A82C91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  <w:p w14:paraId="2F18489A" w14:textId="77777777" w:rsidR="004E2AF0" w:rsidRDefault="004E2AF0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51A60FA4" w14:textId="57AA0B52" w:rsidR="004E2AF0" w:rsidRDefault="00EF42C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3</w:t>
            </w:r>
          </w:p>
        </w:tc>
      </w:tr>
      <w:tr w:rsidR="004E2AF0" w14:paraId="0D17119A" w14:textId="77777777">
        <w:trPr>
          <w:trHeight w:val="70"/>
          <w:jc w:val="center"/>
        </w:trPr>
        <w:tc>
          <w:tcPr>
            <w:tcW w:w="648" w:type="dxa"/>
            <w:vAlign w:val="center"/>
          </w:tcPr>
          <w:p w14:paraId="2785F7C0" w14:textId="5978555A" w:rsidR="004E2AF0" w:rsidRDefault="008715DB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1870" w:type="dxa"/>
            <w:vAlign w:val="center"/>
          </w:tcPr>
          <w:p w14:paraId="043B9C01" w14:textId="77777777" w:rsidR="004E2AF0" w:rsidRDefault="009947A9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9947A9">
              <w:rPr>
                <w:rFonts w:ascii="宋体" w:hAnsi="宋体" w:hint="eastAsia"/>
                <w:sz w:val="21"/>
                <w:szCs w:val="21"/>
              </w:rPr>
              <w:t>GUI编程</w:t>
            </w:r>
          </w:p>
          <w:p w14:paraId="7DDC7E45" w14:textId="2B280C31" w:rsidR="00237EE6" w:rsidRDefault="00237EE6" w:rsidP="004B57CA">
            <w:pPr>
              <w:spacing w:line="300" w:lineRule="auto"/>
              <w:rPr>
                <w:bCs/>
                <w:szCs w:val="30"/>
              </w:rPr>
            </w:pPr>
            <w:r>
              <w:rPr>
                <w:bCs/>
                <w:szCs w:val="30"/>
              </w:rPr>
              <w:t>实验</w:t>
            </w:r>
            <w:r>
              <w:rPr>
                <w:rFonts w:hint="eastAsia"/>
                <w:bCs/>
                <w:szCs w:val="30"/>
              </w:rPr>
              <w:t xml:space="preserve">12  </w:t>
            </w:r>
            <w:proofErr w:type="spellStart"/>
            <w:r>
              <w:rPr>
                <w:rFonts w:hint="eastAsia"/>
                <w:bCs/>
                <w:szCs w:val="30"/>
              </w:rPr>
              <w:t>tkinter</w:t>
            </w:r>
            <w:proofErr w:type="spellEnd"/>
            <w:r>
              <w:rPr>
                <w:rFonts w:hint="eastAsia"/>
                <w:bCs/>
                <w:szCs w:val="30"/>
              </w:rPr>
              <w:t>版小学数学口算题生成器设计与实现</w:t>
            </w:r>
          </w:p>
          <w:p w14:paraId="597E4648" w14:textId="3ADF91EA" w:rsidR="00237EE6" w:rsidRPr="00237EE6" w:rsidRDefault="00237EE6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543D9952" w14:textId="77777777" w:rsidR="009947A9" w:rsidRDefault="009947A9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教学目的与要求</w:t>
            </w:r>
          </w:p>
          <w:p w14:paraId="5A11A646" w14:textId="77777777" w:rsidR="009947A9" w:rsidRPr="00EF4643" w:rsidRDefault="009947A9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EF4643">
              <w:rPr>
                <w:rFonts w:ascii="宋体" w:hAnsi="宋体" w:hint="eastAsia"/>
                <w:sz w:val="21"/>
                <w:szCs w:val="21"/>
              </w:rPr>
              <w:t>了解</w:t>
            </w:r>
            <w:proofErr w:type="spellStart"/>
            <w:r w:rsidRPr="00EF4643">
              <w:rPr>
                <w:rFonts w:ascii="宋体" w:hAnsi="宋体" w:hint="eastAsia"/>
                <w:sz w:val="21"/>
                <w:szCs w:val="21"/>
              </w:rPr>
              <w:t>tkinter</w:t>
            </w:r>
            <w:proofErr w:type="spellEnd"/>
            <w:r w:rsidRPr="00EF4643">
              <w:rPr>
                <w:rFonts w:ascii="宋体" w:hAnsi="宋体" w:hint="eastAsia"/>
                <w:sz w:val="21"/>
                <w:szCs w:val="21"/>
              </w:rPr>
              <w:t>常用组件以及</w:t>
            </w:r>
            <w:proofErr w:type="spellStart"/>
            <w:r w:rsidRPr="00EF4643">
              <w:rPr>
                <w:rFonts w:ascii="宋体" w:hAnsi="宋体" w:hint="eastAsia"/>
                <w:sz w:val="21"/>
                <w:szCs w:val="21"/>
              </w:rPr>
              <w:t>tkinter</w:t>
            </w:r>
            <w:proofErr w:type="spellEnd"/>
            <w:r w:rsidRPr="00EF4643">
              <w:rPr>
                <w:rFonts w:ascii="宋体" w:hAnsi="宋体" w:hint="eastAsia"/>
                <w:sz w:val="21"/>
                <w:szCs w:val="21"/>
              </w:rPr>
              <w:t>应用程序开发基本流程。</w:t>
            </w:r>
          </w:p>
          <w:p w14:paraId="672DEEA0" w14:textId="77777777" w:rsidR="004E2AF0" w:rsidRPr="00EF4643" w:rsidRDefault="009947A9" w:rsidP="004B57CA">
            <w:pPr>
              <w:spacing w:line="300" w:lineRule="auto"/>
              <w:ind w:firstLineChars="196" w:firstLine="412"/>
              <w:rPr>
                <w:rFonts w:ascii="宋体" w:hAnsi="宋体"/>
                <w:sz w:val="21"/>
                <w:szCs w:val="21"/>
              </w:rPr>
            </w:pPr>
            <w:r w:rsidRPr="00EF4643">
              <w:rPr>
                <w:rFonts w:ascii="宋体" w:hAnsi="宋体" w:hint="eastAsia"/>
                <w:sz w:val="21"/>
                <w:szCs w:val="21"/>
              </w:rPr>
              <w:t>熟练使用</w:t>
            </w:r>
            <w:proofErr w:type="spellStart"/>
            <w:r w:rsidRPr="00EF4643">
              <w:rPr>
                <w:rFonts w:ascii="宋体" w:hAnsi="宋体" w:hint="eastAsia"/>
                <w:sz w:val="21"/>
                <w:szCs w:val="21"/>
              </w:rPr>
              <w:t>tkinter</w:t>
            </w:r>
            <w:proofErr w:type="spellEnd"/>
            <w:r w:rsidRPr="00EF4643">
              <w:rPr>
                <w:rFonts w:ascii="宋体" w:hAnsi="宋体" w:hint="eastAsia"/>
                <w:sz w:val="21"/>
                <w:szCs w:val="21"/>
              </w:rPr>
              <w:t>开发GUI程序。</w:t>
            </w:r>
          </w:p>
          <w:p w14:paraId="268B595F" w14:textId="77777777" w:rsidR="009947A9" w:rsidRPr="00EF4643" w:rsidRDefault="009947A9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EF4643">
              <w:rPr>
                <w:rFonts w:ascii="宋体" w:hAnsi="宋体" w:hint="eastAsia"/>
                <w:sz w:val="21"/>
                <w:szCs w:val="21"/>
              </w:rPr>
              <w:t>教学重点：常用组件的用途。可以选择3-5个案例进行讲解。</w:t>
            </w:r>
          </w:p>
          <w:p w14:paraId="6828514E" w14:textId="04E75AC8" w:rsidR="009947A9" w:rsidRPr="0061310A" w:rsidRDefault="0061310A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教学重点与难点</w:t>
            </w:r>
          </w:p>
          <w:p w14:paraId="6DC40DBA" w14:textId="77777777" w:rsidR="009947A9" w:rsidRPr="0061310A" w:rsidRDefault="009947A9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61310A">
              <w:rPr>
                <w:rFonts w:ascii="宋体" w:hAnsi="宋体" w:hint="eastAsia"/>
                <w:sz w:val="21"/>
                <w:szCs w:val="21"/>
              </w:rPr>
              <w:t>教学难点：</w:t>
            </w:r>
            <w:proofErr w:type="spellStart"/>
            <w:r w:rsidRPr="0061310A">
              <w:rPr>
                <w:rFonts w:ascii="宋体" w:hAnsi="宋体" w:hint="eastAsia"/>
                <w:sz w:val="21"/>
                <w:szCs w:val="21"/>
              </w:rPr>
              <w:t>tkinter</w:t>
            </w:r>
            <w:proofErr w:type="spellEnd"/>
            <w:r w:rsidRPr="0061310A">
              <w:rPr>
                <w:rFonts w:ascii="宋体" w:hAnsi="宋体" w:hint="eastAsia"/>
                <w:sz w:val="21"/>
                <w:szCs w:val="21"/>
              </w:rPr>
              <w:t>应用程序开发流程。</w:t>
            </w:r>
          </w:p>
          <w:p w14:paraId="766BD0B4" w14:textId="393675D6" w:rsidR="009947A9" w:rsidRPr="00466B2F" w:rsidRDefault="00466B2F" w:rsidP="004B57CA">
            <w:pPr>
              <w:spacing w:line="300" w:lineRule="auto"/>
              <w:ind w:firstLineChars="158" w:firstLine="333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教学方式</w:t>
            </w:r>
          </w:p>
          <w:p w14:paraId="5C5B2793" w14:textId="3E4D39DA" w:rsidR="009947A9" w:rsidRPr="000D605E" w:rsidRDefault="009947A9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61310A">
              <w:rPr>
                <w:rFonts w:ascii="宋体" w:hAnsi="宋体" w:hint="eastAsia"/>
                <w:sz w:val="21"/>
                <w:szCs w:val="21"/>
              </w:rPr>
              <w:t>讲解+演示+练习+作业。</w:t>
            </w:r>
          </w:p>
        </w:tc>
        <w:tc>
          <w:tcPr>
            <w:tcW w:w="1268" w:type="dxa"/>
            <w:vAlign w:val="center"/>
          </w:tcPr>
          <w:p w14:paraId="300A1010" w14:textId="31812EFE" w:rsidR="004E2AF0" w:rsidRDefault="00EF42C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</w:tr>
      <w:tr w:rsidR="004E2AF0" w14:paraId="006BE595" w14:textId="77777777">
        <w:trPr>
          <w:trHeight w:val="70"/>
          <w:jc w:val="center"/>
        </w:trPr>
        <w:tc>
          <w:tcPr>
            <w:tcW w:w="648" w:type="dxa"/>
            <w:vAlign w:val="center"/>
          </w:tcPr>
          <w:p w14:paraId="5018E22D" w14:textId="7D5FC5A3" w:rsidR="004E2AF0" w:rsidRDefault="002E08C6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870" w:type="dxa"/>
            <w:vAlign w:val="center"/>
          </w:tcPr>
          <w:p w14:paraId="0A404A2C" w14:textId="77777777" w:rsidR="004E2AF0" w:rsidRDefault="002E08C6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2E08C6">
              <w:rPr>
                <w:rFonts w:ascii="宋体" w:hAnsi="宋体" w:hint="eastAsia"/>
                <w:sz w:val="21"/>
                <w:szCs w:val="21"/>
              </w:rPr>
              <w:t>网络程序设计</w:t>
            </w:r>
          </w:p>
          <w:p w14:paraId="5F6A3DB8" w14:textId="72B64AE7" w:rsidR="00906D8A" w:rsidRDefault="00906D8A" w:rsidP="004B57CA">
            <w:pPr>
              <w:spacing w:line="300" w:lineRule="auto"/>
              <w:rPr>
                <w:bCs/>
                <w:szCs w:val="30"/>
              </w:rPr>
            </w:pPr>
            <w:r>
              <w:rPr>
                <w:bCs/>
                <w:szCs w:val="30"/>
              </w:rPr>
              <w:t>实验</w:t>
            </w:r>
            <w:r>
              <w:rPr>
                <w:rFonts w:hint="eastAsia"/>
                <w:bCs/>
                <w:szCs w:val="30"/>
              </w:rPr>
              <w:t xml:space="preserve">13  </w:t>
            </w:r>
            <w:r>
              <w:rPr>
                <w:rFonts w:hint="eastAsia"/>
                <w:bCs/>
                <w:szCs w:val="30"/>
              </w:rPr>
              <w:t>使用</w:t>
            </w:r>
            <w:r>
              <w:rPr>
                <w:rFonts w:hint="eastAsia"/>
                <w:bCs/>
                <w:szCs w:val="30"/>
              </w:rPr>
              <w:t>TCP</w:t>
            </w:r>
            <w:r>
              <w:rPr>
                <w:rFonts w:hint="eastAsia"/>
                <w:bCs/>
                <w:szCs w:val="30"/>
              </w:rPr>
              <w:t>协议实现智能聊天机器人</w:t>
            </w:r>
          </w:p>
          <w:p w14:paraId="65A9C391" w14:textId="56AC5BD3" w:rsidR="00906D8A" w:rsidRPr="00906D8A" w:rsidRDefault="00906D8A" w:rsidP="004B57CA">
            <w:pPr>
              <w:pStyle w:val="1"/>
              <w:spacing w:line="300" w:lineRule="auto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 w14:paraId="790F89F3" w14:textId="0A691E6D" w:rsidR="002E52FF" w:rsidRPr="00C81B26" w:rsidRDefault="002E52FF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C81B26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教学目的与要求</w:t>
            </w:r>
          </w:p>
          <w:p w14:paraId="6A5FA046" w14:textId="60BA15FA" w:rsidR="002E08C6" w:rsidRPr="00C81B26" w:rsidRDefault="002E08C6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C81B26">
              <w:rPr>
                <w:rFonts w:ascii="宋体" w:hAnsi="宋体" w:hint="eastAsia"/>
                <w:sz w:val="21"/>
                <w:szCs w:val="21"/>
              </w:rPr>
              <w:t>了解计算机网络常见概念和术语</w:t>
            </w:r>
            <w:r w:rsidR="002E52FF" w:rsidRPr="00C81B26">
              <w:rPr>
                <w:rFonts w:ascii="宋体" w:hAnsi="宋体" w:hint="eastAsia"/>
                <w:sz w:val="21"/>
                <w:szCs w:val="21"/>
              </w:rPr>
              <w:t>，</w:t>
            </w:r>
            <w:r w:rsidRPr="00C81B26">
              <w:rPr>
                <w:rFonts w:ascii="宋体" w:hAnsi="宋体" w:hint="eastAsia"/>
                <w:sz w:val="21"/>
                <w:szCs w:val="21"/>
              </w:rPr>
              <w:t>能够编写程序使用TCP和UDP协议进行通信。熟练掌握标准库socket和扩展库</w:t>
            </w:r>
            <w:proofErr w:type="spellStart"/>
            <w:r w:rsidRPr="00C81B26">
              <w:rPr>
                <w:rFonts w:ascii="宋体" w:hAnsi="宋体" w:hint="eastAsia"/>
                <w:sz w:val="21"/>
                <w:szCs w:val="21"/>
              </w:rPr>
              <w:t>psutil</w:t>
            </w:r>
            <w:proofErr w:type="spellEnd"/>
            <w:r w:rsidRPr="00C81B26">
              <w:rPr>
                <w:rFonts w:ascii="宋体" w:hAnsi="宋体" w:hint="eastAsia"/>
                <w:sz w:val="21"/>
                <w:szCs w:val="21"/>
              </w:rPr>
              <w:t>的用法。了解HTML基本语法、网页基本结构，能够编写程序采集网页上的内容。</w:t>
            </w:r>
          </w:p>
          <w:p w14:paraId="65E5C45C" w14:textId="47337576" w:rsidR="00F032C5" w:rsidRPr="00C81B26" w:rsidRDefault="00F032C5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C81B26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教学重点与难点</w:t>
            </w:r>
          </w:p>
          <w:p w14:paraId="6AFBF03B" w14:textId="77777777" w:rsidR="002E08C6" w:rsidRPr="00C81B26" w:rsidRDefault="002E08C6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C81B26">
              <w:rPr>
                <w:rFonts w:ascii="宋体" w:hAnsi="宋体" w:hint="eastAsia"/>
                <w:sz w:val="21"/>
                <w:szCs w:val="21"/>
              </w:rPr>
              <w:t>教学重点：使用UDP和TCP协议进行通信。socket、</w:t>
            </w:r>
            <w:proofErr w:type="spellStart"/>
            <w:r w:rsidRPr="00C81B26">
              <w:rPr>
                <w:rFonts w:ascii="宋体" w:hAnsi="宋体" w:hint="eastAsia"/>
                <w:sz w:val="21"/>
                <w:szCs w:val="21"/>
              </w:rPr>
              <w:t>psutil</w:t>
            </w:r>
            <w:proofErr w:type="spellEnd"/>
            <w:r w:rsidRPr="00C81B26">
              <w:rPr>
                <w:rFonts w:ascii="宋体" w:hAnsi="宋体" w:hint="eastAsia"/>
                <w:sz w:val="21"/>
                <w:szCs w:val="21"/>
              </w:rPr>
              <w:t>模块函数应用。</w:t>
            </w:r>
          </w:p>
          <w:p w14:paraId="623CA429" w14:textId="3D5A4847" w:rsidR="002E08C6" w:rsidRPr="00C81B26" w:rsidRDefault="002E08C6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proofErr w:type="spellStart"/>
            <w:r w:rsidRPr="00C81B26">
              <w:rPr>
                <w:rFonts w:ascii="宋体" w:hAnsi="宋体" w:hint="eastAsia"/>
                <w:sz w:val="21"/>
                <w:szCs w:val="21"/>
              </w:rPr>
              <w:t>urllib</w:t>
            </w:r>
            <w:proofErr w:type="spellEnd"/>
            <w:r w:rsidRPr="00C81B26">
              <w:rPr>
                <w:rFonts w:ascii="宋体" w:hAnsi="宋体" w:hint="eastAsia"/>
                <w:sz w:val="21"/>
                <w:szCs w:val="21"/>
              </w:rPr>
              <w:t>模块的应用、网页爬虫实战。</w:t>
            </w:r>
          </w:p>
          <w:p w14:paraId="4B729189" w14:textId="2EA36C0F" w:rsidR="002E08C6" w:rsidRPr="00C81B26" w:rsidRDefault="002E08C6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  <w:r w:rsidRPr="00C81B26">
              <w:rPr>
                <w:rFonts w:ascii="宋体" w:hAnsi="宋体" w:hint="eastAsia"/>
                <w:sz w:val="21"/>
                <w:szCs w:val="21"/>
              </w:rPr>
              <w:t>教学难点：使用UDP和TCP协议进行通信。目</w:t>
            </w:r>
            <w:r w:rsidRPr="00C81B26">
              <w:rPr>
                <w:rFonts w:ascii="宋体" w:hAnsi="宋体" w:hint="eastAsia"/>
                <w:sz w:val="21"/>
                <w:szCs w:val="21"/>
              </w:rPr>
              <w:lastRenderedPageBreak/>
              <w:t>标网页源代码分析，使用正则表达式提取网页中的信息。</w:t>
            </w:r>
          </w:p>
          <w:p w14:paraId="5AC3F2E3" w14:textId="77777777" w:rsidR="00C81B26" w:rsidRPr="00C81B26" w:rsidRDefault="00C81B26" w:rsidP="004B57CA">
            <w:pPr>
              <w:spacing w:line="300" w:lineRule="auto"/>
              <w:ind w:firstLineChars="158" w:firstLine="333"/>
              <w:rPr>
                <w:rFonts w:ascii="宋体" w:hAnsi="宋体"/>
                <w:sz w:val="21"/>
                <w:szCs w:val="21"/>
              </w:rPr>
            </w:pPr>
            <w:r w:rsidRPr="00AB27BD">
              <w:rPr>
                <w:rFonts w:ascii="宋体" w:hAnsi="宋体" w:hint="eastAsia"/>
                <w:b/>
                <w:sz w:val="21"/>
                <w:szCs w:val="21"/>
              </w:rPr>
              <w:t>教学方式：</w:t>
            </w:r>
            <w:r w:rsidRPr="00C81B26">
              <w:rPr>
                <w:rFonts w:ascii="宋体" w:hAnsi="宋体" w:hint="eastAsia"/>
                <w:sz w:val="21"/>
                <w:szCs w:val="21"/>
              </w:rPr>
              <w:t>讲解+演示+练习+作业。</w:t>
            </w:r>
          </w:p>
          <w:p w14:paraId="7E9950F6" w14:textId="77777777" w:rsidR="00C81B26" w:rsidRPr="00C81B26" w:rsidRDefault="00C81B26" w:rsidP="004B57CA">
            <w:pPr>
              <w:spacing w:line="300" w:lineRule="auto"/>
              <w:ind w:firstLineChars="158" w:firstLine="332"/>
              <w:rPr>
                <w:rFonts w:ascii="宋体" w:hAnsi="宋体"/>
                <w:sz w:val="21"/>
                <w:szCs w:val="21"/>
              </w:rPr>
            </w:pPr>
          </w:p>
          <w:p w14:paraId="3CC08F1B" w14:textId="4D37D34B" w:rsidR="004E2AF0" w:rsidRPr="002E08C6" w:rsidRDefault="004E2AF0" w:rsidP="004B57CA">
            <w:pPr>
              <w:spacing w:line="300" w:lineRule="auto"/>
              <w:ind w:firstLineChars="196" w:firstLine="413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423EDB32" w14:textId="43F496D2" w:rsidR="004E2AF0" w:rsidRDefault="00EF42C6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3</w:t>
            </w:r>
          </w:p>
        </w:tc>
      </w:tr>
    </w:tbl>
    <w:p w14:paraId="32EDF05C" w14:textId="77777777" w:rsidR="002C7609" w:rsidRDefault="002C7609">
      <w:pPr>
        <w:spacing w:line="300" w:lineRule="auto"/>
        <w:ind w:firstLineChars="200" w:firstLine="480"/>
        <w:rPr>
          <w:rFonts w:ascii="宋体" w:hAnsi="宋体"/>
          <w:color w:val="000000"/>
          <w:szCs w:val="21"/>
        </w:rPr>
      </w:pPr>
    </w:p>
    <w:p w14:paraId="6D2ACC4A" w14:textId="77777777" w:rsidR="002C7609" w:rsidRDefault="002C7609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五、各教学环节及学时分配</w:t>
      </w:r>
    </w:p>
    <w:tbl>
      <w:tblPr>
        <w:tblW w:w="8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791"/>
        <w:gridCol w:w="461"/>
        <w:gridCol w:w="461"/>
        <w:gridCol w:w="461"/>
        <w:gridCol w:w="462"/>
        <w:gridCol w:w="479"/>
      </w:tblGrid>
      <w:tr w:rsidR="002C7609" w14:paraId="5302E9F8" w14:textId="77777777" w:rsidTr="00B915AF">
        <w:trPr>
          <w:trHeight w:val="177"/>
          <w:tblHeader/>
          <w:jc w:val="center"/>
        </w:trPr>
        <w:tc>
          <w:tcPr>
            <w:tcW w:w="1413" w:type="dxa"/>
            <w:vMerge w:val="restart"/>
            <w:shd w:val="clear" w:color="auto" w:fill="E6E6E6"/>
            <w:vAlign w:val="center"/>
          </w:tcPr>
          <w:p w14:paraId="1DEC2F0B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知识模块</w:t>
            </w:r>
          </w:p>
        </w:tc>
        <w:tc>
          <w:tcPr>
            <w:tcW w:w="4791" w:type="dxa"/>
            <w:vMerge w:val="restart"/>
            <w:shd w:val="clear" w:color="auto" w:fill="E6E6E6"/>
            <w:vAlign w:val="center"/>
          </w:tcPr>
          <w:p w14:paraId="08D56BBA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教学内容</w:t>
            </w:r>
          </w:p>
        </w:tc>
        <w:tc>
          <w:tcPr>
            <w:tcW w:w="2324" w:type="dxa"/>
            <w:gridSpan w:val="5"/>
            <w:shd w:val="clear" w:color="auto" w:fill="E6E6E6"/>
            <w:vAlign w:val="center"/>
          </w:tcPr>
          <w:p w14:paraId="7E9270EB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教学环节及学时</w:t>
            </w:r>
          </w:p>
        </w:tc>
      </w:tr>
      <w:tr w:rsidR="002C7609" w14:paraId="2A504038" w14:textId="77777777" w:rsidTr="00B915AF">
        <w:trPr>
          <w:cantSplit/>
          <w:trHeight w:val="1374"/>
          <w:tblHeader/>
          <w:jc w:val="center"/>
        </w:trPr>
        <w:tc>
          <w:tcPr>
            <w:tcW w:w="1413" w:type="dxa"/>
            <w:vMerge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1D6C003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791" w:type="dxa"/>
            <w:vMerge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69102AB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542009D9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讲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授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课</w:t>
            </w:r>
          </w:p>
        </w:tc>
        <w:tc>
          <w:tcPr>
            <w:tcW w:w="461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6C26BEB8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习题课</w:t>
            </w:r>
          </w:p>
        </w:tc>
        <w:tc>
          <w:tcPr>
            <w:tcW w:w="461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56F8079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讨论课</w:t>
            </w:r>
          </w:p>
        </w:tc>
        <w:tc>
          <w:tcPr>
            <w:tcW w:w="462" w:type="dxa"/>
            <w:tcBorders>
              <w:bottom w:val="single" w:sz="6" w:space="0" w:color="000000"/>
            </w:tcBorders>
            <w:shd w:val="clear" w:color="auto" w:fill="E6E6E6"/>
            <w:textDirection w:val="tbRlV"/>
            <w:vAlign w:val="center"/>
          </w:tcPr>
          <w:p w14:paraId="41A05D86" w14:textId="77777777" w:rsidR="002C7609" w:rsidRDefault="002C7609">
            <w:pPr>
              <w:pStyle w:val="1"/>
              <w:spacing w:line="240" w:lineRule="auto"/>
              <w:ind w:left="113" w:right="113"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实验（实践）</w:t>
            </w:r>
          </w:p>
        </w:tc>
        <w:tc>
          <w:tcPr>
            <w:tcW w:w="479" w:type="dxa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4030C707" w14:textId="77777777" w:rsidR="002C7609" w:rsidRDefault="002C7609">
            <w:pPr>
              <w:pStyle w:val="1"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合计</w:t>
            </w:r>
          </w:p>
        </w:tc>
      </w:tr>
      <w:tr w:rsidR="00510785" w14:paraId="15103F08" w14:textId="77777777" w:rsidTr="00105B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1413" w:type="dxa"/>
            <w:tcBorders>
              <w:top w:val="single" w:sz="6" w:space="0" w:color="000000"/>
            </w:tcBorders>
            <w:vAlign w:val="center"/>
          </w:tcPr>
          <w:p w14:paraId="63BC74AA" w14:textId="0A39A930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基本知识</w:t>
            </w:r>
          </w:p>
        </w:tc>
        <w:tc>
          <w:tcPr>
            <w:tcW w:w="4791" w:type="dxa"/>
            <w:tcBorders>
              <w:top w:val="single" w:sz="6" w:space="0" w:color="000000"/>
            </w:tcBorders>
          </w:tcPr>
          <w:p w14:paraId="4FD4932B" w14:textId="4093E850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第1章 基础知识</w:t>
            </w:r>
          </w:p>
        </w:tc>
        <w:tc>
          <w:tcPr>
            <w:tcW w:w="461" w:type="dxa"/>
            <w:tcBorders>
              <w:top w:val="single" w:sz="6" w:space="0" w:color="000000"/>
            </w:tcBorders>
            <w:vAlign w:val="center"/>
          </w:tcPr>
          <w:p w14:paraId="291ECAAA" w14:textId="560ACC2D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61" w:type="dxa"/>
            <w:tcBorders>
              <w:top w:val="single" w:sz="6" w:space="0" w:color="000000"/>
            </w:tcBorders>
          </w:tcPr>
          <w:p w14:paraId="1D51A0C5" w14:textId="77777777" w:rsidR="00510785" w:rsidRPr="004D3452" w:rsidRDefault="00510785">
            <w:pPr>
              <w:spacing w:line="30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</w:tcPr>
          <w:p w14:paraId="5F916434" w14:textId="77777777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67BE1965" w14:textId="3555F291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9" w:type="dxa"/>
            <w:tcBorders>
              <w:top w:val="single" w:sz="6" w:space="0" w:color="000000"/>
            </w:tcBorders>
            <w:vAlign w:val="center"/>
          </w:tcPr>
          <w:p w14:paraId="02E13739" w14:textId="5AC8EA18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color w:val="000000"/>
                <w:sz w:val="21"/>
                <w:szCs w:val="21"/>
              </w:rPr>
              <w:t>6</w:t>
            </w:r>
          </w:p>
        </w:tc>
      </w:tr>
      <w:tr w:rsidR="00510785" w14:paraId="61D9D601" w14:textId="77777777" w:rsidTr="00105B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</w:tcBorders>
            <w:vAlign w:val="center"/>
          </w:tcPr>
          <w:p w14:paraId="36DA7E54" w14:textId="3B2915B8" w:rsidR="00510785" w:rsidRPr="004D3452" w:rsidRDefault="00510785" w:rsidP="0045209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基本语法</w:t>
            </w:r>
          </w:p>
        </w:tc>
        <w:tc>
          <w:tcPr>
            <w:tcW w:w="4791" w:type="dxa"/>
            <w:tcBorders>
              <w:top w:val="single" w:sz="6" w:space="0" w:color="000000"/>
            </w:tcBorders>
          </w:tcPr>
          <w:p w14:paraId="772D323B" w14:textId="21933365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第2章 Python序列</w:t>
            </w:r>
          </w:p>
        </w:tc>
        <w:tc>
          <w:tcPr>
            <w:tcW w:w="461" w:type="dxa"/>
            <w:tcBorders>
              <w:top w:val="single" w:sz="6" w:space="0" w:color="000000"/>
            </w:tcBorders>
            <w:vAlign w:val="center"/>
          </w:tcPr>
          <w:p w14:paraId="1BECF9D9" w14:textId="1448AD94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461" w:type="dxa"/>
            <w:tcBorders>
              <w:top w:val="single" w:sz="6" w:space="0" w:color="000000"/>
            </w:tcBorders>
          </w:tcPr>
          <w:p w14:paraId="6D39A969" w14:textId="77777777" w:rsidR="00510785" w:rsidRPr="004D3452" w:rsidRDefault="00510785">
            <w:pPr>
              <w:spacing w:line="30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</w:tcPr>
          <w:p w14:paraId="58250818" w14:textId="77777777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1FB47097" w14:textId="79F00994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9" w:type="dxa"/>
            <w:tcBorders>
              <w:top w:val="single" w:sz="6" w:space="0" w:color="000000"/>
            </w:tcBorders>
            <w:vAlign w:val="center"/>
          </w:tcPr>
          <w:p w14:paraId="68500B99" w14:textId="68C9741B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color w:val="000000"/>
                <w:sz w:val="21"/>
                <w:szCs w:val="21"/>
              </w:rPr>
              <w:t>8</w:t>
            </w:r>
          </w:p>
        </w:tc>
      </w:tr>
      <w:tr w:rsidR="00510785" w14:paraId="7605D6A1" w14:textId="77777777" w:rsidTr="00105B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1413" w:type="dxa"/>
            <w:vMerge/>
            <w:vAlign w:val="center"/>
          </w:tcPr>
          <w:p w14:paraId="2B4EC7AA" w14:textId="70DC6661" w:rsidR="00510785" w:rsidRPr="004D3452" w:rsidRDefault="00510785" w:rsidP="0045209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791" w:type="dxa"/>
          </w:tcPr>
          <w:p w14:paraId="084E8041" w14:textId="2D1CA18F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第3章 选择与循环</w:t>
            </w:r>
          </w:p>
        </w:tc>
        <w:tc>
          <w:tcPr>
            <w:tcW w:w="461" w:type="dxa"/>
            <w:vAlign w:val="center"/>
          </w:tcPr>
          <w:p w14:paraId="469AF9A1" w14:textId="4E019666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61" w:type="dxa"/>
          </w:tcPr>
          <w:p w14:paraId="42678249" w14:textId="77777777" w:rsidR="00510785" w:rsidRPr="004D3452" w:rsidRDefault="00510785">
            <w:pPr>
              <w:spacing w:line="30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</w:tcPr>
          <w:p w14:paraId="17FDFA79" w14:textId="77777777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057EA02B" w14:textId="5C41B490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14:paraId="65D34B8A" w14:textId="13782466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color w:val="000000"/>
                <w:sz w:val="21"/>
                <w:szCs w:val="21"/>
              </w:rPr>
              <w:t>6</w:t>
            </w:r>
          </w:p>
        </w:tc>
      </w:tr>
      <w:tr w:rsidR="00510785" w14:paraId="640978B8" w14:textId="77777777" w:rsidTr="00105B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754F5A6E" w14:textId="415D5A5E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791" w:type="dxa"/>
          </w:tcPr>
          <w:p w14:paraId="004D2241" w14:textId="3AEAA645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第4章 字符串与正则表达式</w:t>
            </w:r>
          </w:p>
        </w:tc>
        <w:tc>
          <w:tcPr>
            <w:tcW w:w="461" w:type="dxa"/>
            <w:vAlign w:val="center"/>
          </w:tcPr>
          <w:p w14:paraId="2A27C77E" w14:textId="77B7F41E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61" w:type="dxa"/>
          </w:tcPr>
          <w:p w14:paraId="531D093C" w14:textId="77777777" w:rsidR="00510785" w:rsidRPr="004D3452" w:rsidRDefault="00510785">
            <w:pPr>
              <w:spacing w:line="30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</w:tcPr>
          <w:p w14:paraId="1BF83092" w14:textId="77777777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1B6C087D" w14:textId="546AE569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14:paraId="1A8E66C6" w14:textId="031928D0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color w:val="000000"/>
                <w:sz w:val="21"/>
                <w:szCs w:val="21"/>
              </w:rPr>
              <w:t>6</w:t>
            </w:r>
          </w:p>
        </w:tc>
      </w:tr>
      <w:tr w:rsidR="00510785" w14:paraId="15C4568F" w14:textId="77777777" w:rsidTr="00105B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2FCC1C3F" w14:textId="4E321753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函数</w:t>
            </w:r>
          </w:p>
        </w:tc>
        <w:tc>
          <w:tcPr>
            <w:tcW w:w="4791" w:type="dxa"/>
          </w:tcPr>
          <w:p w14:paraId="4464626C" w14:textId="3C9A7B0C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第5章 函数设计与使用</w:t>
            </w:r>
          </w:p>
        </w:tc>
        <w:tc>
          <w:tcPr>
            <w:tcW w:w="461" w:type="dxa"/>
            <w:vAlign w:val="center"/>
          </w:tcPr>
          <w:p w14:paraId="5A20924A" w14:textId="625CFF43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461" w:type="dxa"/>
          </w:tcPr>
          <w:p w14:paraId="2E98FE8B" w14:textId="77777777" w:rsidR="00510785" w:rsidRPr="004D3452" w:rsidRDefault="00510785">
            <w:pPr>
              <w:spacing w:line="30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</w:tcPr>
          <w:p w14:paraId="3E69F649" w14:textId="77777777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021A158E" w14:textId="43214728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14:paraId="3DB9A38E" w14:textId="773F592C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color w:val="000000"/>
                <w:sz w:val="21"/>
                <w:szCs w:val="21"/>
              </w:rPr>
              <w:t>8</w:t>
            </w:r>
          </w:p>
        </w:tc>
      </w:tr>
      <w:tr w:rsidR="00510785" w14:paraId="3C0A1A3C" w14:textId="77777777" w:rsidTr="00105B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5903CA11" w14:textId="70EDBA52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面向对象</w:t>
            </w:r>
          </w:p>
        </w:tc>
        <w:tc>
          <w:tcPr>
            <w:tcW w:w="4791" w:type="dxa"/>
          </w:tcPr>
          <w:p w14:paraId="016BC6D2" w14:textId="0D6F5E45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第6章 面向对象程序设计</w:t>
            </w:r>
          </w:p>
        </w:tc>
        <w:tc>
          <w:tcPr>
            <w:tcW w:w="461" w:type="dxa"/>
            <w:vAlign w:val="center"/>
          </w:tcPr>
          <w:p w14:paraId="1EB71532" w14:textId="7E864A3B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461" w:type="dxa"/>
          </w:tcPr>
          <w:p w14:paraId="70B4EDC3" w14:textId="77777777" w:rsidR="00510785" w:rsidRPr="004D3452" w:rsidRDefault="00510785">
            <w:pPr>
              <w:spacing w:line="30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</w:tcPr>
          <w:p w14:paraId="68124BEF" w14:textId="77777777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20F7FC3F" w14:textId="7AB4FA85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14:paraId="6494D05B" w14:textId="544CF43B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color w:val="000000"/>
                <w:sz w:val="21"/>
                <w:szCs w:val="21"/>
              </w:rPr>
              <w:t>6</w:t>
            </w:r>
          </w:p>
        </w:tc>
      </w:tr>
      <w:tr w:rsidR="00510785" w14:paraId="0DF526A8" w14:textId="77777777" w:rsidTr="00105B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71CCB915" w14:textId="2AC06B2A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文件</w:t>
            </w:r>
          </w:p>
        </w:tc>
        <w:tc>
          <w:tcPr>
            <w:tcW w:w="4791" w:type="dxa"/>
          </w:tcPr>
          <w:p w14:paraId="55E55D9A" w14:textId="0480278E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第7章 文件操作</w:t>
            </w:r>
          </w:p>
        </w:tc>
        <w:tc>
          <w:tcPr>
            <w:tcW w:w="461" w:type="dxa"/>
            <w:vAlign w:val="center"/>
          </w:tcPr>
          <w:p w14:paraId="5B44CA44" w14:textId="60AEE3CB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461" w:type="dxa"/>
          </w:tcPr>
          <w:p w14:paraId="79106D10" w14:textId="77777777" w:rsidR="00510785" w:rsidRPr="004D3452" w:rsidRDefault="00510785">
            <w:pPr>
              <w:spacing w:line="30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</w:tcPr>
          <w:p w14:paraId="06350144" w14:textId="77777777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3A7E4A52" w14:textId="5271D2F2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9" w:type="dxa"/>
            <w:vAlign w:val="center"/>
          </w:tcPr>
          <w:p w14:paraId="19F6039C" w14:textId="274266F5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color w:val="000000"/>
                <w:sz w:val="21"/>
                <w:szCs w:val="21"/>
              </w:rPr>
              <w:t>8</w:t>
            </w:r>
          </w:p>
        </w:tc>
      </w:tr>
      <w:tr w:rsidR="00510785" w14:paraId="786F4821" w14:textId="77777777" w:rsidTr="00105B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76131B73" w14:textId="129680AF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异常处理</w:t>
            </w:r>
          </w:p>
        </w:tc>
        <w:tc>
          <w:tcPr>
            <w:tcW w:w="4791" w:type="dxa"/>
          </w:tcPr>
          <w:p w14:paraId="561109B4" w14:textId="437A25B0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第8章 异常处理结构与程序调试、测试</w:t>
            </w:r>
          </w:p>
        </w:tc>
        <w:tc>
          <w:tcPr>
            <w:tcW w:w="461" w:type="dxa"/>
            <w:vAlign w:val="center"/>
          </w:tcPr>
          <w:p w14:paraId="66AE330D" w14:textId="4B28B64F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461" w:type="dxa"/>
          </w:tcPr>
          <w:p w14:paraId="43E972CF" w14:textId="77777777" w:rsidR="00510785" w:rsidRPr="004D3452" w:rsidRDefault="00510785">
            <w:pPr>
              <w:spacing w:line="30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</w:tcPr>
          <w:p w14:paraId="6DE6370E" w14:textId="77777777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33DAF558" w14:textId="73B66221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479" w:type="dxa"/>
            <w:vAlign w:val="center"/>
          </w:tcPr>
          <w:p w14:paraId="720301F7" w14:textId="39749195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</w:p>
        </w:tc>
      </w:tr>
      <w:tr w:rsidR="00510785" w14:paraId="29E6BB7B" w14:textId="77777777" w:rsidTr="00105B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44EF03CE" w14:textId="7429CE04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选讲</w:t>
            </w:r>
          </w:p>
        </w:tc>
        <w:tc>
          <w:tcPr>
            <w:tcW w:w="4791" w:type="dxa"/>
          </w:tcPr>
          <w:p w14:paraId="2071DCF1" w14:textId="4F6D2CCE" w:rsidR="00510785" w:rsidRPr="004D3452" w:rsidRDefault="00510785" w:rsidP="00753EA1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第9章 GUI编程</w:t>
            </w:r>
          </w:p>
        </w:tc>
        <w:tc>
          <w:tcPr>
            <w:tcW w:w="461" w:type="dxa"/>
            <w:vAlign w:val="center"/>
          </w:tcPr>
          <w:p w14:paraId="4B35BAA1" w14:textId="76EAA8AF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461" w:type="dxa"/>
          </w:tcPr>
          <w:p w14:paraId="67458B5A" w14:textId="77777777" w:rsidR="00510785" w:rsidRPr="004D3452" w:rsidRDefault="00510785">
            <w:pPr>
              <w:spacing w:line="30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</w:tcPr>
          <w:p w14:paraId="71FFE5DE" w14:textId="77777777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01225E41" w14:textId="3A037AAF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9" w:type="dxa"/>
            <w:vAlign w:val="center"/>
          </w:tcPr>
          <w:p w14:paraId="1E86869B" w14:textId="4801CD08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color w:val="000000"/>
                <w:sz w:val="21"/>
                <w:szCs w:val="21"/>
              </w:rPr>
              <w:t>7</w:t>
            </w:r>
          </w:p>
        </w:tc>
      </w:tr>
      <w:tr w:rsidR="00510785" w14:paraId="0B6F38CB" w14:textId="77777777" w:rsidTr="00105B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52"/>
          <w:jc w:val="center"/>
        </w:trPr>
        <w:tc>
          <w:tcPr>
            <w:tcW w:w="1413" w:type="dxa"/>
            <w:vMerge/>
            <w:vAlign w:val="center"/>
          </w:tcPr>
          <w:p w14:paraId="658DC1FB" w14:textId="77777777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791" w:type="dxa"/>
          </w:tcPr>
          <w:p w14:paraId="0A57A197" w14:textId="6C16FF46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第10章 网络程序设计</w:t>
            </w:r>
          </w:p>
        </w:tc>
        <w:tc>
          <w:tcPr>
            <w:tcW w:w="461" w:type="dxa"/>
            <w:vAlign w:val="center"/>
          </w:tcPr>
          <w:p w14:paraId="5EDEC471" w14:textId="3D4356C4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461" w:type="dxa"/>
          </w:tcPr>
          <w:p w14:paraId="232311CC" w14:textId="77777777" w:rsidR="00510785" w:rsidRPr="004D3452" w:rsidRDefault="00510785">
            <w:pPr>
              <w:spacing w:line="300" w:lineRule="auto"/>
              <w:ind w:firstLineChars="200"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1" w:type="dxa"/>
          </w:tcPr>
          <w:p w14:paraId="136E846C" w14:textId="77777777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11DAD763" w14:textId="69C4FB7A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9" w:type="dxa"/>
            <w:vAlign w:val="center"/>
          </w:tcPr>
          <w:p w14:paraId="1385B4A1" w14:textId="082385D3" w:rsidR="00510785" w:rsidRPr="004D3452" w:rsidRDefault="00510785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color w:val="000000"/>
                <w:sz w:val="21"/>
                <w:szCs w:val="21"/>
              </w:rPr>
              <w:t>7</w:t>
            </w:r>
          </w:p>
        </w:tc>
      </w:tr>
      <w:tr w:rsidR="002C7609" w14:paraId="53380E8A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75"/>
          <w:jc w:val="center"/>
        </w:trPr>
        <w:tc>
          <w:tcPr>
            <w:tcW w:w="8049" w:type="dxa"/>
            <w:gridSpan w:val="6"/>
            <w:vAlign w:val="center"/>
          </w:tcPr>
          <w:p w14:paraId="7DE395AF" w14:textId="77777777" w:rsidR="002C7609" w:rsidRPr="004D3452" w:rsidRDefault="002C7609">
            <w:pPr>
              <w:spacing w:line="30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D3452">
              <w:rPr>
                <w:rFonts w:ascii="宋体" w:hAnsi="宋体"/>
                <w:b/>
                <w:sz w:val="21"/>
                <w:szCs w:val="21"/>
              </w:rPr>
              <w:t>合计</w:t>
            </w:r>
          </w:p>
        </w:tc>
        <w:tc>
          <w:tcPr>
            <w:tcW w:w="479" w:type="dxa"/>
          </w:tcPr>
          <w:p w14:paraId="1EF25F20" w14:textId="73156088" w:rsidR="002C7609" w:rsidRPr="004D3452" w:rsidRDefault="00510785" w:rsidP="004B242E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4D3452">
              <w:rPr>
                <w:rFonts w:ascii="宋体" w:hAnsi="宋体" w:hint="eastAsia"/>
                <w:sz w:val="21"/>
                <w:szCs w:val="21"/>
              </w:rPr>
              <w:t>64</w:t>
            </w:r>
          </w:p>
        </w:tc>
      </w:tr>
    </w:tbl>
    <w:p w14:paraId="28929BA7" w14:textId="77777777" w:rsidR="002C7609" w:rsidRDefault="002C7609">
      <w:pPr>
        <w:spacing w:beforeLines="50" w:before="156" w:afterLines="50" w:after="156" w:line="300" w:lineRule="auto"/>
        <w:ind w:firstLineChars="196" w:firstLine="472"/>
        <w:rPr>
          <w:rFonts w:ascii="宋体" w:hAnsi="宋体"/>
          <w:b/>
        </w:rPr>
      </w:pPr>
    </w:p>
    <w:p w14:paraId="1B6A0F24" w14:textId="77777777" w:rsidR="002C7609" w:rsidRDefault="002C7609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六、成绩考核及基本要求</w:t>
      </w:r>
    </w:p>
    <w:tbl>
      <w:tblPr>
        <w:tblW w:w="8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654"/>
        <w:gridCol w:w="5747"/>
        <w:gridCol w:w="1193"/>
      </w:tblGrid>
      <w:tr w:rsidR="004455AF" w:rsidRPr="00437A2C" w14:paraId="5F9127D7" w14:textId="77777777" w:rsidTr="00CA546C">
        <w:trPr>
          <w:trHeight w:val="747"/>
          <w:tblHeader/>
          <w:jc w:val="center"/>
        </w:trPr>
        <w:tc>
          <w:tcPr>
            <w:tcW w:w="887" w:type="dxa"/>
            <w:shd w:val="clear" w:color="auto" w:fill="E6E6E6"/>
            <w:vAlign w:val="center"/>
          </w:tcPr>
          <w:p w14:paraId="03209D5B" w14:textId="77777777" w:rsidR="004455AF" w:rsidRPr="0064078F" w:rsidRDefault="004455AF" w:rsidP="00CA546C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考核</w:t>
            </w:r>
          </w:p>
          <w:p w14:paraId="15416E26" w14:textId="77777777" w:rsidR="004455AF" w:rsidRPr="0064078F" w:rsidRDefault="004455AF" w:rsidP="00CA546C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环节</w:t>
            </w:r>
          </w:p>
        </w:tc>
        <w:tc>
          <w:tcPr>
            <w:tcW w:w="654" w:type="dxa"/>
            <w:shd w:val="clear" w:color="auto" w:fill="E6E6E6"/>
            <w:vAlign w:val="center"/>
          </w:tcPr>
          <w:p w14:paraId="0A2B633B" w14:textId="77777777" w:rsidR="004455AF" w:rsidRPr="0064078F" w:rsidRDefault="004455AF" w:rsidP="00CA546C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建议分值</w:t>
            </w:r>
          </w:p>
        </w:tc>
        <w:tc>
          <w:tcPr>
            <w:tcW w:w="5747" w:type="dxa"/>
            <w:shd w:val="clear" w:color="auto" w:fill="E6E6E6"/>
            <w:vAlign w:val="center"/>
          </w:tcPr>
          <w:p w14:paraId="3D8A741F" w14:textId="77777777" w:rsidR="004455AF" w:rsidRPr="0064078F" w:rsidRDefault="004455AF" w:rsidP="00CA546C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考核/评价细则</w:t>
            </w:r>
          </w:p>
        </w:tc>
        <w:tc>
          <w:tcPr>
            <w:tcW w:w="1193" w:type="dxa"/>
            <w:shd w:val="clear" w:color="auto" w:fill="E6E6E6"/>
            <w:vAlign w:val="center"/>
          </w:tcPr>
          <w:p w14:paraId="0395B11E" w14:textId="77777777" w:rsidR="004455AF" w:rsidRPr="0064078F" w:rsidRDefault="004455AF" w:rsidP="00CA546C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对应课程</w:t>
            </w:r>
          </w:p>
          <w:p w14:paraId="20B875EF" w14:textId="77777777" w:rsidR="004455AF" w:rsidRPr="0064078F" w:rsidRDefault="004455AF" w:rsidP="00CA546C">
            <w:pPr>
              <w:pStyle w:val="p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 w:rsidRPr="0064078F"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目标</w:t>
            </w:r>
          </w:p>
        </w:tc>
      </w:tr>
      <w:tr w:rsidR="004455AF" w:rsidRPr="00437A2C" w14:paraId="5E01C51A" w14:textId="77777777" w:rsidTr="00CA546C">
        <w:trPr>
          <w:trHeight w:val="471"/>
          <w:jc w:val="center"/>
        </w:trPr>
        <w:tc>
          <w:tcPr>
            <w:tcW w:w="887" w:type="dxa"/>
            <w:vAlign w:val="center"/>
          </w:tcPr>
          <w:p w14:paraId="5EB25106" w14:textId="77777777" w:rsidR="004455AF" w:rsidRDefault="004455AF" w:rsidP="00CA546C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考勤（含上机）</w:t>
            </w:r>
          </w:p>
        </w:tc>
        <w:tc>
          <w:tcPr>
            <w:tcW w:w="654" w:type="dxa"/>
            <w:vAlign w:val="center"/>
          </w:tcPr>
          <w:p w14:paraId="79DB3EEC" w14:textId="77777777" w:rsidR="004455AF" w:rsidRDefault="004455AF" w:rsidP="00CA546C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5747" w:type="dxa"/>
          </w:tcPr>
          <w:p w14:paraId="6B09EB94" w14:textId="77777777" w:rsidR="004455AF" w:rsidRDefault="004455AF" w:rsidP="00CA546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旷课、迟到、早退1次扣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分；旷课、迟到、早退超过3次</w:t>
            </w:r>
            <w:r w:rsidRPr="000105B8">
              <w:rPr>
                <w:rFonts w:ascii="宋体" w:hAnsi="宋体" w:hint="eastAsia"/>
                <w:sz w:val="21"/>
                <w:szCs w:val="21"/>
              </w:rPr>
              <w:t>的</w:t>
            </w:r>
            <w:r>
              <w:rPr>
                <w:rFonts w:ascii="宋体" w:hAnsi="宋体"/>
                <w:sz w:val="21"/>
                <w:szCs w:val="21"/>
              </w:rPr>
              <w:t>学生取消考试资格，</w:t>
            </w:r>
            <w:r>
              <w:rPr>
                <w:rFonts w:ascii="宋体" w:hAnsi="宋体" w:hint="eastAsia"/>
                <w:sz w:val="21"/>
                <w:szCs w:val="21"/>
              </w:rPr>
              <w:t>直接认定</w:t>
            </w:r>
            <w:r>
              <w:rPr>
                <w:rFonts w:ascii="宋体" w:hAnsi="宋体"/>
                <w:sz w:val="21"/>
                <w:szCs w:val="21"/>
              </w:rPr>
              <w:t>为</w:t>
            </w:r>
            <w:r>
              <w:rPr>
                <w:rFonts w:ascii="宋体" w:hAnsi="宋体" w:hint="eastAsia"/>
                <w:sz w:val="21"/>
                <w:szCs w:val="21"/>
              </w:rPr>
              <w:t>成绩</w:t>
            </w:r>
            <w:r>
              <w:rPr>
                <w:rFonts w:ascii="宋体" w:hAnsi="宋体"/>
                <w:sz w:val="21"/>
                <w:szCs w:val="21"/>
              </w:rPr>
              <w:t>不及格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1193" w:type="dxa"/>
            <w:vAlign w:val="center"/>
          </w:tcPr>
          <w:p w14:paraId="769F72BD" w14:textId="7019BF34" w:rsidR="004455AF" w:rsidRDefault="004455AF" w:rsidP="00CA546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4455AF" w:rsidRPr="00437A2C" w14:paraId="4971B0AE" w14:textId="77777777" w:rsidTr="00CA546C">
        <w:trPr>
          <w:trHeight w:val="463"/>
          <w:jc w:val="center"/>
        </w:trPr>
        <w:tc>
          <w:tcPr>
            <w:tcW w:w="887" w:type="dxa"/>
            <w:vAlign w:val="center"/>
          </w:tcPr>
          <w:p w14:paraId="04F36DCF" w14:textId="77777777" w:rsidR="004455AF" w:rsidRPr="000105B8" w:rsidRDefault="004455AF" w:rsidP="00CA546C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课堂</w:t>
            </w:r>
            <w:r>
              <w:rPr>
                <w:rFonts w:ascii="宋体" w:hAnsi="宋体"/>
                <w:sz w:val="21"/>
                <w:szCs w:val="21"/>
              </w:rPr>
              <w:t>表现</w:t>
            </w:r>
          </w:p>
        </w:tc>
        <w:tc>
          <w:tcPr>
            <w:tcW w:w="654" w:type="dxa"/>
            <w:vAlign w:val="center"/>
          </w:tcPr>
          <w:p w14:paraId="09C85F3E" w14:textId="77777777" w:rsidR="004455AF" w:rsidRDefault="004455AF" w:rsidP="00CA546C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5747" w:type="dxa"/>
          </w:tcPr>
          <w:p w14:paraId="66FA741C" w14:textId="77777777" w:rsidR="004455AF" w:rsidRDefault="004455AF" w:rsidP="00CA546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根据</w:t>
            </w:r>
            <w:r>
              <w:rPr>
                <w:rFonts w:ascii="宋体" w:hAnsi="宋体"/>
                <w:sz w:val="21"/>
                <w:szCs w:val="21"/>
              </w:rPr>
              <w:t>平常上课过程中的学习态度、回答问题</w:t>
            </w:r>
            <w:r>
              <w:rPr>
                <w:rFonts w:ascii="宋体" w:hAnsi="宋体" w:hint="eastAsia"/>
                <w:sz w:val="21"/>
                <w:szCs w:val="21"/>
              </w:rPr>
              <w:t>等情况</w:t>
            </w:r>
            <w:r>
              <w:rPr>
                <w:rFonts w:ascii="宋体" w:hAnsi="宋体"/>
                <w:sz w:val="21"/>
                <w:szCs w:val="21"/>
              </w:rPr>
              <w:t>进行评价，</w:t>
            </w:r>
            <w:r>
              <w:rPr>
                <w:rFonts w:ascii="宋体" w:hAnsi="宋体" w:hint="eastAsia"/>
                <w:sz w:val="21"/>
                <w:szCs w:val="21"/>
              </w:rPr>
              <w:t>表现</w:t>
            </w:r>
            <w:r>
              <w:rPr>
                <w:rFonts w:ascii="宋体" w:hAnsi="宋体"/>
                <w:sz w:val="21"/>
                <w:szCs w:val="21"/>
              </w:rPr>
              <w:t>优秀</w:t>
            </w:r>
            <w:r>
              <w:rPr>
                <w:rFonts w:ascii="宋体" w:hAnsi="宋体" w:hint="eastAsia"/>
                <w:sz w:val="21"/>
                <w:szCs w:val="21"/>
              </w:rPr>
              <w:t>得9-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0分，表现</w:t>
            </w:r>
            <w:r>
              <w:rPr>
                <w:rFonts w:ascii="宋体" w:hAnsi="宋体"/>
                <w:sz w:val="21"/>
                <w:szCs w:val="21"/>
              </w:rPr>
              <w:t>良好</w:t>
            </w:r>
            <w:r>
              <w:rPr>
                <w:rFonts w:ascii="宋体" w:hAnsi="宋体" w:hint="eastAsia"/>
                <w:sz w:val="21"/>
                <w:szCs w:val="21"/>
              </w:rPr>
              <w:t>得8-9分，表现</w:t>
            </w:r>
            <w:r>
              <w:rPr>
                <w:rFonts w:ascii="宋体" w:hAnsi="宋体"/>
                <w:sz w:val="21"/>
                <w:szCs w:val="21"/>
              </w:rPr>
              <w:t>中等</w:t>
            </w:r>
            <w:r>
              <w:rPr>
                <w:rFonts w:ascii="宋体" w:hAnsi="宋体" w:hint="eastAsia"/>
                <w:sz w:val="21"/>
                <w:szCs w:val="21"/>
              </w:rPr>
              <w:t>得7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sz w:val="21"/>
                <w:szCs w:val="21"/>
              </w:rPr>
              <w:t>8分，</w:t>
            </w:r>
            <w:r>
              <w:rPr>
                <w:rFonts w:ascii="宋体" w:hAnsi="宋体" w:hint="eastAsia"/>
                <w:sz w:val="21"/>
                <w:szCs w:val="21"/>
              </w:rPr>
              <w:lastRenderedPageBreak/>
              <w:t>表现合格</w:t>
            </w:r>
            <w:r>
              <w:rPr>
                <w:rFonts w:ascii="宋体" w:hAnsi="宋体"/>
                <w:sz w:val="21"/>
                <w:szCs w:val="21"/>
              </w:rPr>
              <w:t>得</w:t>
            </w:r>
            <w:r>
              <w:rPr>
                <w:rFonts w:ascii="宋体" w:hAnsi="宋体" w:hint="eastAsia"/>
                <w:sz w:val="21"/>
                <w:szCs w:val="21"/>
              </w:rPr>
              <w:t>6-7分，表现不合格</w:t>
            </w:r>
            <w:r>
              <w:rPr>
                <w:rFonts w:ascii="宋体" w:hAnsi="宋体"/>
                <w:sz w:val="21"/>
                <w:szCs w:val="21"/>
              </w:rPr>
              <w:t>得</w:t>
            </w:r>
            <w:r>
              <w:rPr>
                <w:rFonts w:ascii="宋体" w:hAnsi="宋体" w:hint="eastAsia"/>
                <w:sz w:val="21"/>
                <w:szCs w:val="21"/>
              </w:rPr>
              <w:t>4-6分。</w:t>
            </w:r>
          </w:p>
        </w:tc>
        <w:tc>
          <w:tcPr>
            <w:tcW w:w="1193" w:type="dxa"/>
            <w:vAlign w:val="center"/>
          </w:tcPr>
          <w:p w14:paraId="314544EB" w14:textId="30EC30D2" w:rsidR="004455AF" w:rsidRDefault="004455AF" w:rsidP="00CA546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4455AF" w:rsidRPr="00437A2C" w14:paraId="2BC393A2" w14:textId="77777777" w:rsidTr="00CA546C">
        <w:trPr>
          <w:trHeight w:val="463"/>
          <w:jc w:val="center"/>
        </w:trPr>
        <w:tc>
          <w:tcPr>
            <w:tcW w:w="887" w:type="dxa"/>
            <w:vAlign w:val="center"/>
          </w:tcPr>
          <w:p w14:paraId="2993DDBA" w14:textId="77777777" w:rsidR="004455AF" w:rsidRDefault="004455AF" w:rsidP="00CA546C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作业</w:t>
            </w:r>
          </w:p>
        </w:tc>
        <w:tc>
          <w:tcPr>
            <w:tcW w:w="654" w:type="dxa"/>
            <w:vAlign w:val="center"/>
          </w:tcPr>
          <w:p w14:paraId="28ADEC3B" w14:textId="77777777" w:rsidR="004455AF" w:rsidRDefault="004455AF" w:rsidP="00CA546C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5747" w:type="dxa"/>
          </w:tcPr>
          <w:p w14:paraId="334C6E19" w14:textId="77777777" w:rsidR="004455AF" w:rsidRDefault="004455AF" w:rsidP="00CA546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根据</w:t>
            </w:r>
            <w:r>
              <w:rPr>
                <w:rFonts w:ascii="宋体" w:hAnsi="宋体"/>
                <w:sz w:val="21"/>
                <w:szCs w:val="21"/>
              </w:rPr>
              <w:t>作业完成</w:t>
            </w:r>
            <w:r>
              <w:rPr>
                <w:rFonts w:ascii="宋体" w:hAnsi="宋体" w:hint="eastAsia"/>
                <w:sz w:val="21"/>
                <w:szCs w:val="21"/>
              </w:rPr>
              <w:t>情况</w:t>
            </w:r>
            <w:r>
              <w:rPr>
                <w:rFonts w:ascii="宋体" w:hAnsi="宋体"/>
                <w:sz w:val="21"/>
                <w:szCs w:val="21"/>
              </w:rPr>
              <w:t>进行评价，超过</w:t>
            </w:r>
            <w:r>
              <w:rPr>
                <w:rFonts w:ascii="宋体" w:hAnsi="宋体" w:hint="eastAsia"/>
                <w:sz w:val="21"/>
                <w:szCs w:val="21"/>
              </w:rPr>
              <w:t>3次不交作业，5分全部扣除。</w:t>
            </w:r>
            <w:r>
              <w:rPr>
                <w:rFonts w:ascii="宋体" w:hAnsi="宋体"/>
                <w:sz w:val="21"/>
                <w:szCs w:val="21"/>
              </w:rPr>
              <w:t>优秀</w:t>
            </w:r>
            <w:r>
              <w:rPr>
                <w:rFonts w:ascii="宋体" w:hAnsi="宋体" w:hint="eastAsia"/>
                <w:sz w:val="21"/>
                <w:szCs w:val="21"/>
              </w:rPr>
              <w:t>得5分，</w:t>
            </w:r>
            <w:r>
              <w:rPr>
                <w:rFonts w:ascii="宋体" w:hAnsi="宋体"/>
                <w:sz w:val="21"/>
                <w:szCs w:val="21"/>
              </w:rPr>
              <w:t>良好</w:t>
            </w:r>
            <w:r>
              <w:rPr>
                <w:rFonts w:ascii="宋体" w:hAnsi="宋体" w:hint="eastAsia"/>
                <w:sz w:val="21"/>
                <w:szCs w:val="21"/>
              </w:rPr>
              <w:t>得4分，</w:t>
            </w:r>
            <w:r>
              <w:rPr>
                <w:rFonts w:ascii="宋体" w:hAnsi="宋体"/>
                <w:sz w:val="21"/>
                <w:szCs w:val="21"/>
              </w:rPr>
              <w:t>中等</w:t>
            </w:r>
            <w:r>
              <w:rPr>
                <w:rFonts w:ascii="宋体" w:hAnsi="宋体" w:hint="eastAsia"/>
                <w:sz w:val="21"/>
                <w:szCs w:val="21"/>
              </w:rPr>
              <w:t>得3分，3分以下不及格</w:t>
            </w:r>
            <w:r>
              <w:rPr>
                <w:rFonts w:ascii="宋体" w:hAnsi="宋体"/>
                <w:sz w:val="21"/>
                <w:szCs w:val="21"/>
              </w:rPr>
              <w:t>。</w:t>
            </w:r>
          </w:p>
        </w:tc>
        <w:tc>
          <w:tcPr>
            <w:tcW w:w="1193" w:type="dxa"/>
            <w:vAlign w:val="center"/>
          </w:tcPr>
          <w:p w14:paraId="162886AF" w14:textId="26C922B5" w:rsidR="004455AF" w:rsidRDefault="004455AF" w:rsidP="00CA546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</w:p>
        </w:tc>
      </w:tr>
      <w:tr w:rsidR="004455AF" w:rsidRPr="00437A2C" w14:paraId="379A2C4E" w14:textId="77777777" w:rsidTr="00CA546C">
        <w:trPr>
          <w:trHeight w:val="463"/>
          <w:jc w:val="center"/>
        </w:trPr>
        <w:tc>
          <w:tcPr>
            <w:tcW w:w="887" w:type="dxa"/>
            <w:vAlign w:val="center"/>
          </w:tcPr>
          <w:p w14:paraId="09038034" w14:textId="77777777" w:rsidR="004455AF" w:rsidRDefault="004455AF" w:rsidP="00CA546C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上机考试</w:t>
            </w:r>
          </w:p>
        </w:tc>
        <w:tc>
          <w:tcPr>
            <w:tcW w:w="654" w:type="dxa"/>
            <w:vAlign w:val="center"/>
          </w:tcPr>
          <w:p w14:paraId="6659EFE7" w14:textId="77777777" w:rsidR="004455AF" w:rsidRDefault="004455AF" w:rsidP="00CA546C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5747" w:type="dxa"/>
          </w:tcPr>
          <w:p w14:paraId="235566C8" w14:textId="77777777" w:rsidR="004455AF" w:rsidRDefault="004455AF" w:rsidP="00CA546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学期的最后一次上机安排上机考试，随机抽取试卷。根据程序的运行结果进行评价。优秀</w:t>
            </w:r>
            <w:r>
              <w:rPr>
                <w:rFonts w:ascii="宋体" w:hAnsi="宋体" w:hint="eastAsia"/>
                <w:sz w:val="21"/>
                <w:szCs w:val="21"/>
              </w:rPr>
              <w:t>得14-</w:t>
            </w:r>
            <w:r>
              <w:rPr>
                <w:rFonts w:ascii="宋体" w:hAnsi="宋体"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sz w:val="21"/>
                <w:szCs w:val="21"/>
              </w:rPr>
              <w:t>分，</w:t>
            </w:r>
            <w:r>
              <w:rPr>
                <w:rFonts w:ascii="宋体" w:hAnsi="宋体"/>
                <w:sz w:val="21"/>
                <w:szCs w:val="21"/>
              </w:rPr>
              <w:t>良好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>
              <w:rPr>
                <w:rFonts w:ascii="宋体" w:hAnsi="宋体"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sz w:val="21"/>
                <w:szCs w:val="21"/>
              </w:rPr>
              <w:t>分，</w:t>
            </w:r>
            <w:r>
              <w:rPr>
                <w:rFonts w:ascii="宋体" w:hAnsi="宋体"/>
                <w:sz w:val="21"/>
                <w:szCs w:val="21"/>
              </w:rPr>
              <w:t>中等</w:t>
            </w:r>
            <w:r>
              <w:rPr>
                <w:rFonts w:ascii="宋体" w:hAnsi="宋体" w:hint="eastAsia"/>
                <w:sz w:val="21"/>
                <w:szCs w:val="21"/>
              </w:rPr>
              <w:t>得</w:t>
            </w:r>
            <w:r>
              <w:rPr>
                <w:rFonts w:ascii="宋体" w:hAnsi="宋体"/>
                <w:sz w:val="21"/>
                <w:szCs w:val="21"/>
              </w:rPr>
              <w:t>10-11</w:t>
            </w:r>
            <w:r>
              <w:rPr>
                <w:rFonts w:ascii="宋体" w:hAnsi="宋体" w:hint="eastAsia"/>
                <w:sz w:val="21"/>
                <w:szCs w:val="21"/>
              </w:rPr>
              <w:t>分，及格</w:t>
            </w:r>
            <w:r>
              <w:rPr>
                <w:rFonts w:ascii="宋体" w:hAnsi="宋体"/>
                <w:sz w:val="21"/>
                <w:szCs w:val="21"/>
              </w:rPr>
              <w:t>得8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分，不及格</w:t>
            </w:r>
            <w:r>
              <w:rPr>
                <w:rFonts w:ascii="宋体" w:hAnsi="宋体"/>
                <w:sz w:val="21"/>
                <w:szCs w:val="21"/>
              </w:rPr>
              <w:t>得6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分。</w:t>
            </w:r>
          </w:p>
        </w:tc>
        <w:tc>
          <w:tcPr>
            <w:tcW w:w="1193" w:type="dxa"/>
            <w:vAlign w:val="center"/>
          </w:tcPr>
          <w:p w14:paraId="1E54D5C8" w14:textId="77777777" w:rsidR="004455AF" w:rsidRDefault="004455AF" w:rsidP="00CA546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1、2、3</w:t>
            </w:r>
          </w:p>
        </w:tc>
      </w:tr>
      <w:tr w:rsidR="004455AF" w:rsidRPr="00437A2C" w14:paraId="2DE7CE90" w14:textId="77777777" w:rsidTr="00CA546C">
        <w:trPr>
          <w:trHeight w:val="463"/>
          <w:jc w:val="center"/>
        </w:trPr>
        <w:tc>
          <w:tcPr>
            <w:tcW w:w="887" w:type="dxa"/>
            <w:vAlign w:val="center"/>
          </w:tcPr>
          <w:p w14:paraId="30A26D3A" w14:textId="77777777" w:rsidR="004455AF" w:rsidRDefault="004455AF" w:rsidP="00CA546C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DA0EA7">
              <w:rPr>
                <w:rFonts w:ascii="宋体" w:hAnsi="宋体" w:hint="eastAsia"/>
                <w:sz w:val="21"/>
                <w:szCs w:val="21"/>
              </w:rPr>
              <w:t>期末卷面</w:t>
            </w:r>
            <w:r>
              <w:rPr>
                <w:rFonts w:ascii="宋体" w:hAnsi="宋体" w:hint="eastAsia"/>
                <w:sz w:val="21"/>
                <w:szCs w:val="21"/>
              </w:rPr>
              <w:t>考试</w:t>
            </w:r>
          </w:p>
        </w:tc>
        <w:tc>
          <w:tcPr>
            <w:tcW w:w="654" w:type="dxa"/>
            <w:vAlign w:val="center"/>
          </w:tcPr>
          <w:p w14:paraId="62450915" w14:textId="77777777" w:rsidR="004455AF" w:rsidRDefault="004455AF" w:rsidP="00CA546C">
            <w:pPr>
              <w:spacing w:line="30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5747" w:type="dxa"/>
          </w:tcPr>
          <w:p w14:paraId="0D7A619E" w14:textId="77777777" w:rsidR="004455AF" w:rsidRDefault="004455AF" w:rsidP="00CA546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期末考核</w:t>
            </w:r>
            <w:r w:rsidRPr="00545449">
              <w:rPr>
                <w:rFonts w:ascii="宋体" w:hAnsi="宋体" w:hint="eastAsia"/>
                <w:sz w:val="21"/>
                <w:szCs w:val="21"/>
              </w:rPr>
              <w:t>方式：笔试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  <w:r>
              <w:rPr>
                <w:rFonts w:ascii="宋体" w:hAnsi="宋体"/>
                <w:sz w:val="21"/>
                <w:szCs w:val="21"/>
              </w:rPr>
              <w:t>试卷</w:t>
            </w:r>
            <w:r>
              <w:rPr>
                <w:rFonts w:ascii="宋体" w:hAnsi="宋体" w:hint="eastAsia"/>
                <w:sz w:val="21"/>
                <w:szCs w:val="21"/>
              </w:rPr>
              <w:t>总成绩</w:t>
            </w:r>
            <w:r>
              <w:rPr>
                <w:rFonts w:ascii="宋体" w:hAnsi="宋体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100；</w:t>
            </w:r>
            <w:r>
              <w:rPr>
                <w:rFonts w:ascii="宋体" w:hAnsi="宋体"/>
                <w:sz w:val="21"/>
                <w:szCs w:val="21"/>
              </w:rPr>
              <w:t>试卷</w:t>
            </w:r>
            <w:r>
              <w:rPr>
                <w:rFonts w:ascii="宋体" w:hAnsi="宋体" w:hint="eastAsia"/>
                <w:sz w:val="21"/>
                <w:szCs w:val="21"/>
              </w:rPr>
              <w:t>成绩</w:t>
            </w:r>
            <w:r>
              <w:rPr>
                <w:rFonts w:ascii="宋体" w:hAnsi="宋体"/>
                <w:sz w:val="21"/>
                <w:szCs w:val="21"/>
              </w:rPr>
              <w:t>*60%为考试成绩。</w:t>
            </w:r>
          </w:p>
        </w:tc>
        <w:tc>
          <w:tcPr>
            <w:tcW w:w="1193" w:type="dxa"/>
            <w:vAlign w:val="center"/>
          </w:tcPr>
          <w:p w14:paraId="2AFFAEF6" w14:textId="77777777" w:rsidR="004455AF" w:rsidRDefault="004455AF" w:rsidP="00CA546C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1、2、3</w:t>
            </w:r>
          </w:p>
        </w:tc>
      </w:tr>
    </w:tbl>
    <w:p w14:paraId="3BA34F29" w14:textId="77777777" w:rsidR="004455AF" w:rsidRDefault="004455AF">
      <w:pPr>
        <w:spacing w:beforeLines="50" w:before="156" w:afterLines="50" w:after="156" w:line="300" w:lineRule="auto"/>
        <w:rPr>
          <w:rFonts w:ascii="宋体" w:hAnsi="宋体"/>
          <w:b/>
        </w:rPr>
      </w:pPr>
    </w:p>
    <w:p w14:paraId="614FB561" w14:textId="77777777" w:rsidR="002C7609" w:rsidRDefault="002C7609">
      <w:pPr>
        <w:spacing w:beforeLines="50" w:before="156" w:afterLines="50" w:after="156" w:line="30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七、教材与主要教学参考资源</w:t>
      </w:r>
    </w:p>
    <w:p w14:paraId="49EE402D" w14:textId="77777777" w:rsidR="00766050" w:rsidRDefault="00766050" w:rsidP="00D26EE7">
      <w:pPr>
        <w:spacing w:line="300" w:lineRule="auto"/>
      </w:pPr>
      <w:r>
        <w:rPr>
          <w:rFonts w:hint="eastAsia"/>
        </w:rPr>
        <w:t>（一）推荐教材</w:t>
      </w:r>
    </w:p>
    <w:p w14:paraId="1C822AE6" w14:textId="77777777" w:rsidR="00587D83" w:rsidRDefault="00587D83" w:rsidP="00D26EE7">
      <w:pPr>
        <w:tabs>
          <w:tab w:val="left" w:pos="425"/>
        </w:tabs>
        <w:spacing w:beforeLines="50" w:before="156" w:line="300" w:lineRule="auto"/>
        <w:ind w:left="425"/>
        <w:rPr>
          <w:rFonts w:ascii="宋体" w:hAnsi="宋体" w:cs="宋体"/>
        </w:rPr>
      </w:pPr>
      <w:r>
        <w:rPr>
          <w:rFonts w:ascii="宋体" w:hAnsi="宋体" w:cs="宋体" w:hint="eastAsia"/>
        </w:rPr>
        <w:t>董付国.《Python程序设计（第3版）》（ISBN：978-7-302-55083-9），清华大学出版社，2020</w:t>
      </w:r>
    </w:p>
    <w:p w14:paraId="638C6817" w14:textId="77777777" w:rsidR="00587D83" w:rsidRPr="00587D83" w:rsidRDefault="00587D83" w:rsidP="00D26EE7">
      <w:pPr>
        <w:spacing w:line="300" w:lineRule="auto"/>
      </w:pPr>
    </w:p>
    <w:p w14:paraId="0A82C194" w14:textId="77777777" w:rsidR="00766050" w:rsidRDefault="00766050" w:rsidP="00D26EE7">
      <w:pPr>
        <w:spacing w:line="300" w:lineRule="auto"/>
      </w:pPr>
      <w:r>
        <w:rPr>
          <w:rFonts w:hint="eastAsia"/>
        </w:rPr>
        <w:t>（二）推荐参考书</w:t>
      </w:r>
    </w:p>
    <w:p w14:paraId="6C6CE523" w14:textId="77777777" w:rsidR="00587D83" w:rsidRPr="001E5B51" w:rsidRDefault="00587D83" w:rsidP="00D26EE7">
      <w:pPr>
        <w:spacing w:line="300" w:lineRule="auto"/>
      </w:pPr>
      <w:r w:rsidRPr="001E5B51">
        <w:rPr>
          <w:rFonts w:hint="eastAsia"/>
        </w:rPr>
        <w:t>在线练习平台：</w:t>
      </w:r>
    </w:p>
    <w:p w14:paraId="289F6235" w14:textId="77777777" w:rsidR="00587D83" w:rsidRDefault="00587D83" w:rsidP="00D26EE7">
      <w:pPr>
        <w:numPr>
          <w:ilvl w:val="0"/>
          <w:numId w:val="6"/>
        </w:numPr>
        <w:spacing w:beforeLines="50" w:before="156" w:line="30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Python</w:t>
      </w:r>
      <w:proofErr w:type="gramStart"/>
      <w:r>
        <w:rPr>
          <w:rFonts w:ascii="宋体" w:hAnsi="宋体" w:cs="宋体" w:hint="eastAsia"/>
        </w:rPr>
        <w:t>小屋刷题神器</w:t>
      </w:r>
      <w:proofErr w:type="gramEnd"/>
      <w:r>
        <w:rPr>
          <w:rFonts w:ascii="宋体" w:hAnsi="宋体" w:cs="宋体" w:hint="eastAsia"/>
        </w:rPr>
        <w:t>，可以关注</w:t>
      </w:r>
      <w:proofErr w:type="gramStart"/>
      <w:r>
        <w:rPr>
          <w:rFonts w:ascii="宋体" w:hAnsi="宋体" w:cs="宋体" w:hint="eastAsia"/>
        </w:rPr>
        <w:t>微信公众号</w:t>
      </w:r>
      <w:proofErr w:type="gramEnd"/>
      <w:r>
        <w:rPr>
          <w:rFonts w:ascii="宋体" w:hAnsi="宋体" w:cs="宋体" w:hint="eastAsia"/>
        </w:rPr>
        <w:t>“Python小屋”发送消息“小屋刷题”下载。</w:t>
      </w:r>
    </w:p>
    <w:p w14:paraId="058753B7" w14:textId="77777777" w:rsidR="00587D83" w:rsidRPr="001E5B51" w:rsidRDefault="00587D83" w:rsidP="00D26EE7">
      <w:pPr>
        <w:spacing w:line="300" w:lineRule="auto"/>
      </w:pPr>
      <w:r w:rsidRPr="001E5B51">
        <w:rPr>
          <w:rFonts w:hint="eastAsia"/>
        </w:rPr>
        <w:t>参考资源：</w:t>
      </w:r>
    </w:p>
    <w:p w14:paraId="33A33965" w14:textId="77777777" w:rsidR="00587D83" w:rsidRDefault="00587D83" w:rsidP="00D26EE7">
      <w:pPr>
        <w:numPr>
          <w:ilvl w:val="0"/>
          <w:numId w:val="7"/>
        </w:numPr>
        <w:spacing w:line="300" w:lineRule="auto"/>
        <w:rPr>
          <w:rFonts w:ascii="宋体" w:hAnsi="宋体"/>
        </w:rPr>
      </w:pPr>
      <w:proofErr w:type="gramStart"/>
      <w:r>
        <w:rPr>
          <w:rFonts w:ascii="宋体" w:hAnsi="宋体" w:hint="eastAsia"/>
        </w:rPr>
        <w:t>微信公众号</w:t>
      </w:r>
      <w:proofErr w:type="gramEnd"/>
      <w:r>
        <w:rPr>
          <w:rFonts w:ascii="宋体" w:hAnsi="宋体" w:hint="eastAsia"/>
        </w:rPr>
        <w:t>：Python小屋</w:t>
      </w:r>
    </w:p>
    <w:p w14:paraId="17DDAE16" w14:textId="77777777" w:rsidR="00587D83" w:rsidRDefault="00587D83" w:rsidP="00D26EE7">
      <w:pPr>
        <w:numPr>
          <w:ilvl w:val="0"/>
          <w:numId w:val="7"/>
        </w:numPr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董付国.《Python程序设计》（第2版）（ISBN：978-7-302-43651-5），清华大学出版社</w:t>
      </w:r>
    </w:p>
    <w:p w14:paraId="2E6C4607" w14:textId="77777777" w:rsidR="00587D83" w:rsidRDefault="00587D83" w:rsidP="00D26EE7">
      <w:pPr>
        <w:numPr>
          <w:ilvl w:val="0"/>
          <w:numId w:val="7"/>
        </w:numPr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董付国.《Python可以这样学》（ISBN：978-7-302-45646-9），清华大学出版社</w:t>
      </w:r>
    </w:p>
    <w:p w14:paraId="0AC751B0" w14:textId="77777777" w:rsidR="00587D83" w:rsidRDefault="00587D83" w:rsidP="00D26EE7">
      <w:pPr>
        <w:numPr>
          <w:ilvl w:val="0"/>
          <w:numId w:val="7"/>
        </w:numPr>
        <w:spacing w:line="300" w:lineRule="auto"/>
        <w:rPr>
          <w:rFonts w:ascii="宋体" w:hAnsi="宋体"/>
        </w:rPr>
      </w:pPr>
      <w:r>
        <w:rPr>
          <w:rFonts w:ascii="宋体" w:hAnsi="宋体" w:hint="eastAsia"/>
        </w:rPr>
        <w:t>董付国.《Python程序设计开发宝典》（ISBN：978-7-302-47210-0），清华大学出版社</w:t>
      </w:r>
    </w:p>
    <w:p w14:paraId="0DFD533A" w14:textId="77777777" w:rsidR="002C7609" w:rsidRDefault="002C7609" w:rsidP="00D26EE7">
      <w:pPr>
        <w:spacing w:line="300" w:lineRule="auto"/>
      </w:pPr>
    </w:p>
    <w:p w14:paraId="4A6EA0C0" w14:textId="77777777" w:rsidR="002C7609" w:rsidRDefault="002C7609">
      <w:pPr>
        <w:spacing w:line="300" w:lineRule="auto"/>
        <w:ind w:firstLineChars="200" w:firstLine="480"/>
      </w:pPr>
    </w:p>
    <w:p w14:paraId="1119C6EF" w14:textId="23CD894E" w:rsidR="002C7609" w:rsidRDefault="002C7609">
      <w:pPr>
        <w:autoSpaceDE w:val="0"/>
        <w:autoSpaceDN w:val="0"/>
        <w:adjustRightInd w:val="0"/>
        <w:spacing w:line="300" w:lineRule="auto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编写</w:t>
      </w:r>
      <w:r>
        <w:rPr>
          <w:rFonts w:ascii="宋体" w:hAnsi="宋体"/>
          <w:color w:val="000000"/>
          <w:kern w:val="0"/>
        </w:rPr>
        <w:t>者：</w:t>
      </w:r>
      <w:r w:rsidR="00E17664">
        <w:rPr>
          <w:rFonts w:ascii="宋体" w:hAnsi="宋体" w:hint="eastAsia"/>
          <w:color w:val="000000"/>
          <w:kern w:val="0"/>
        </w:rPr>
        <w:t>于德海</w:t>
      </w:r>
    </w:p>
    <w:p w14:paraId="24F188DB" w14:textId="13EAA881" w:rsidR="002C7609" w:rsidRDefault="002C7609">
      <w:pPr>
        <w:autoSpaceDE w:val="0"/>
        <w:autoSpaceDN w:val="0"/>
        <w:adjustRightInd w:val="0"/>
        <w:spacing w:line="300" w:lineRule="auto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/>
          <w:color w:val="000000"/>
          <w:kern w:val="0"/>
        </w:rPr>
        <w:t>审核者：</w:t>
      </w:r>
      <w:r w:rsidR="00FE6A38">
        <w:rPr>
          <w:rFonts w:ascii="宋体" w:hAnsi="宋体"/>
          <w:color w:val="000000"/>
          <w:kern w:val="0"/>
        </w:rPr>
        <w:t>迟殿伟</w:t>
      </w:r>
      <w:r w:rsidR="006D690E">
        <w:rPr>
          <w:rFonts w:ascii="宋体" w:hAnsi="宋体"/>
          <w:color w:val="000000"/>
          <w:kern w:val="0"/>
        </w:rPr>
        <w:t xml:space="preserve"> </w:t>
      </w:r>
    </w:p>
    <w:p w14:paraId="611BFEB7" w14:textId="0956EE83" w:rsidR="002C7609" w:rsidRDefault="002C7609">
      <w:pPr>
        <w:autoSpaceDE w:val="0"/>
        <w:autoSpaceDN w:val="0"/>
        <w:adjustRightInd w:val="0"/>
        <w:spacing w:line="300" w:lineRule="auto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批准者：</w:t>
      </w:r>
      <w:r w:rsidR="00187041">
        <w:rPr>
          <w:rFonts w:ascii="宋体" w:hAnsi="宋体" w:hint="eastAsia"/>
          <w:color w:val="000000"/>
          <w:kern w:val="0"/>
        </w:rPr>
        <w:t>邓建球</w:t>
      </w:r>
    </w:p>
    <w:p w14:paraId="0A07A56D" w14:textId="53445595" w:rsidR="002C7609" w:rsidRDefault="002C7609">
      <w:pPr>
        <w:autoSpaceDE w:val="0"/>
        <w:autoSpaceDN w:val="0"/>
        <w:adjustRightInd w:val="0"/>
        <w:spacing w:line="300" w:lineRule="auto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编写时间：</w:t>
      </w:r>
      <w:r w:rsidR="00187041">
        <w:rPr>
          <w:rFonts w:ascii="宋体" w:hAnsi="宋体"/>
          <w:color w:val="000000"/>
          <w:kern w:val="0"/>
        </w:rPr>
        <w:t>2021</w:t>
      </w:r>
      <w:r>
        <w:rPr>
          <w:rFonts w:ascii="宋体" w:hAnsi="宋体" w:hint="eastAsia"/>
          <w:color w:val="000000"/>
          <w:kern w:val="0"/>
        </w:rPr>
        <w:t>年</w:t>
      </w:r>
      <w:r w:rsidR="00187041">
        <w:rPr>
          <w:rFonts w:ascii="宋体" w:hAnsi="宋体"/>
          <w:color w:val="000000"/>
          <w:kern w:val="0"/>
        </w:rPr>
        <w:t>6</w:t>
      </w:r>
      <w:r>
        <w:rPr>
          <w:rFonts w:ascii="宋体" w:hAnsi="宋体" w:hint="eastAsia"/>
          <w:color w:val="000000"/>
          <w:kern w:val="0"/>
        </w:rPr>
        <w:t>月</w:t>
      </w:r>
    </w:p>
    <w:sectPr w:rsidR="002C7609">
      <w:pgSz w:w="11906" w:h="16838"/>
      <w:pgMar w:top="1402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C35F5" w14:textId="77777777" w:rsidR="00F21CDA" w:rsidRDefault="00F21CDA" w:rsidP="00011DAB">
      <w:pPr>
        <w:spacing w:line="240" w:lineRule="auto"/>
      </w:pPr>
      <w:r>
        <w:separator/>
      </w:r>
    </w:p>
  </w:endnote>
  <w:endnote w:type="continuationSeparator" w:id="0">
    <w:p w14:paraId="58B6581D" w14:textId="77777777" w:rsidR="00F21CDA" w:rsidRDefault="00F21CDA" w:rsidP="00011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BE429" w14:textId="77777777" w:rsidR="00F21CDA" w:rsidRDefault="00F21CDA" w:rsidP="00011DAB">
      <w:pPr>
        <w:spacing w:line="240" w:lineRule="auto"/>
      </w:pPr>
      <w:r>
        <w:separator/>
      </w:r>
    </w:p>
  </w:footnote>
  <w:footnote w:type="continuationSeparator" w:id="0">
    <w:p w14:paraId="4FD2F2E7" w14:textId="77777777" w:rsidR="00F21CDA" w:rsidRDefault="00F21CDA" w:rsidP="00011D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6426EE"/>
    <w:multiLevelType w:val="singleLevel"/>
    <w:tmpl w:val="906426EE"/>
    <w:lvl w:ilvl="0">
      <w:start w:val="1"/>
      <w:numFmt w:val="decimal"/>
      <w:suff w:val="nothing"/>
      <w:lvlText w:val="%1）"/>
      <w:lvlJc w:val="left"/>
    </w:lvl>
  </w:abstractNum>
  <w:abstractNum w:abstractNumId="1">
    <w:nsid w:val="A5BA5C26"/>
    <w:multiLevelType w:val="singleLevel"/>
    <w:tmpl w:val="A5BA5C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A9A8E48"/>
    <w:multiLevelType w:val="singleLevel"/>
    <w:tmpl w:val="1A9A8E4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>
    <w:nsid w:val="364B12ED"/>
    <w:multiLevelType w:val="hybridMultilevel"/>
    <w:tmpl w:val="5122FEAA"/>
    <w:lvl w:ilvl="0" w:tplc="D50CD6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004AF7"/>
    <w:multiLevelType w:val="singleLevel"/>
    <w:tmpl w:val="906426EE"/>
    <w:lvl w:ilvl="0">
      <w:start w:val="1"/>
      <w:numFmt w:val="decimal"/>
      <w:suff w:val="nothing"/>
      <w:lvlText w:val="%1）"/>
      <w:lvlJc w:val="left"/>
    </w:lvl>
  </w:abstractNum>
  <w:abstractNum w:abstractNumId="5">
    <w:nsid w:val="3E422E2A"/>
    <w:multiLevelType w:val="singleLevel"/>
    <w:tmpl w:val="906426EE"/>
    <w:lvl w:ilvl="0">
      <w:start w:val="1"/>
      <w:numFmt w:val="decimal"/>
      <w:suff w:val="nothing"/>
      <w:lvlText w:val="%1）"/>
      <w:lvlJc w:val="left"/>
    </w:lvl>
  </w:abstractNum>
  <w:abstractNum w:abstractNumId="6">
    <w:nsid w:val="560A70D6"/>
    <w:multiLevelType w:val="singleLevel"/>
    <w:tmpl w:val="560A70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1C"/>
    <w:rsid w:val="00000CB4"/>
    <w:rsid w:val="0000286E"/>
    <w:rsid w:val="00011DAB"/>
    <w:rsid w:val="00021C74"/>
    <w:rsid w:val="0002763A"/>
    <w:rsid w:val="000316FD"/>
    <w:rsid w:val="00044495"/>
    <w:rsid w:val="0005221B"/>
    <w:rsid w:val="000532B7"/>
    <w:rsid w:val="000570AC"/>
    <w:rsid w:val="0007799C"/>
    <w:rsid w:val="00084EF6"/>
    <w:rsid w:val="000857ED"/>
    <w:rsid w:val="00094104"/>
    <w:rsid w:val="000B1D82"/>
    <w:rsid w:val="000C592C"/>
    <w:rsid w:val="000C6072"/>
    <w:rsid w:val="000C79E8"/>
    <w:rsid w:val="000D087A"/>
    <w:rsid w:val="000D08CF"/>
    <w:rsid w:val="000D605E"/>
    <w:rsid w:val="000E216D"/>
    <w:rsid w:val="000E4E2F"/>
    <w:rsid w:val="000F707F"/>
    <w:rsid w:val="0011574B"/>
    <w:rsid w:val="00115E50"/>
    <w:rsid w:val="00116D73"/>
    <w:rsid w:val="001234A9"/>
    <w:rsid w:val="001234DC"/>
    <w:rsid w:val="00125FB8"/>
    <w:rsid w:val="00132DDD"/>
    <w:rsid w:val="00144E35"/>
    <w:rsid w:val="00147F1B"/>
    <w:rsid w:val="00165961"/>
    <w:rsid w:val="00175ED4"/>
    <w:rsid w:val="00187041"/>
    <w:rsid w:val="001B7B8A"/>
    <w:rsid w:val="001C4980"/>
    <w:rsid w:val="001C5090"/>
    <w:rsid w:val="001E1F2D"/>
    <w:rsid w:val="001E300B"/>
    <w:rsid w:val="001E5B51"/>
    <w:rsid w:val="0020160F"/>
    <w:rsid w:val="00203FE4"/>
    <w:rsid w:val="00206A59"/>
    <w:rsid w:val="00206CDA"/>
    <w:rsid w:val="002134C3"/>
    <w:rsid w:val="00217EC7"/>
    <w:rsid w:val="00220716"/>
    <w:rsid w:val="00237EE6"/>
    <w:rsid w:val="00246857"/>
    <w:rsid w:val="00246D26"/>
    <w:rsid w:val="00254BA9"/>
    <w:rsid w:val="00260BE9"/>
    <w:rsid w:val="00281D43"/>
    <w:rsid w:val="00282C05"/>
    <w:rsid w:val="002849E4"/>
    <w:rsid w:val="002857DE"/>
    <w:rsid w:val="00286793"/>
    <w:rsid w:val="00286B8F"/>
    <w:rsid w:val="00286E8C"/>
    <w:rsid w:val="00291FC0"/>
    <w:rsid w:val="00295676"/>
    <w:rsid w:val="002A4444"/>
    <w:rsid w:val="002B59BC"/>
    <w:rsid w:val="002B630F"/>
    <w:rsid w:val="002C0547"/>
    <w:rsid w:val="002C1897"/>
    <w:rsid w:val="002C7609"/>
    <w:rsid w:val="002D3066"/>
    <w:rsid w:val="002D5613"/>
    <w:rsid w:val="002D673D"/>
    <w:rsid w:val="002E08C6"/>
    <w:rsid w:val="002E145E"/>
    <w:rsid w:val="002E3F72"/>
    <w:rsid w:val="002E52FF"/>
    <w:rsid w:val="002E666D"/>
    <w:rsid w:val="00302924"/>
    <w:rsid w:val="00316925"/>
    <w:rsid w:val="0033188F"/>
    <w:rsid w:val="00335921"/>
    <w:rsid w:val="00337C35"/>
    <w:rsid w:val="00345F2F"/>
    <w:rsid w:val="00350E84"/>
    <w:rsid w:val="00352935"/>
    <w:rsid w:val="00355833"/>
    <w:rsid w:val="00357FB6"/>
    <w:rsid w:val="0036688B"/>
    <w:rsid w:val="00377108"/>
    <w:rsid w:val="00391C41"/>
    <w:rsid w:val="003B1B48"/>
    <w:rsid w:val="003C1B46"/>
    <w:rsid w:val="003D04EB"/>
    <w:rsid w:val="003D7BC2"/>
    <w:rsid w:val="003E128F"/>
    <w:rsid w:val="003E75F4"/>
    <w:rsid w:val="003F169E"/>
    <w:rsid w:val="004102FD"/>
    <w:rsid w:val="004218AB"/>
    <w:rsid w:val="00422118"/>
    <w:rsid w:val="004247FD"/>
    <w:rsid w:val="004254E7"/>
    <w:rsid w:val="00436290"/>
    <w:rsid w:val="00441F87"/>
    <w:rsid w:val="00443BC5"/>
    <w:rsid w:val="004455AF"/>
    <w:rsid w:val="00446045"/>
    <w:rsid w:val="00453D5A"/>
    <w:rsid w:val="00456D72"/>
    <w:rsid w:val="00466B2F"/>
    <w:rsid w:val="00467DCB"/>
    <w:rsid w:val="00470A3E"/>
    <w:rsid w:val="00486075"/>
    <w:rsid w:val="00496459"/>
    <w:rsid w:val="004A194B"/>
    <w:rsid w:val="004B12FC"/>
    <w:rsid w:val="004B242E"/>
    <w:rsid w:val="004B57CA"/>
    <w:rsid w:val="004C0137"/>
    <w:rsid w:val="004C2C3E"/>
    <w:rsid w:val="004C348E"/>
    <w:rsid w:val="004C3963"/>
    <w:rsid w:val="004C408A"/>
    <w:rsid w:val="004C4E12"/>
    <w:rsid w:val="004D3452"/>
    <w:rsid w:val="004E2AF0"/>
    <w:rsid w:val="004F1324"/>
    <w:rsid w:val="004F6723"/>
    <w:rsid w:val="00503EA0"/>
    <w:rsid w:val="00510785"/>
    <w:rsid w:val="00511FAE"/>
    <w:rsid w:val="0051351B"/>
    <w:rsid w:val="005146F1"/>
    <w:rsid w:val="0054048B"/>
    <w:rsid w:val="00547B23"/>
    <w:rsid w:val="005537F0"/>
    <w:rsid w:val="005555B1"/>
    <w:rsid w:val="00556299"/>
    <w:rsid w:val="0055678A"/>
    <w:rsid w:val="005708AB"/>
    <w:rsid w:val="00571D61"/>
    <w:rsid w:val="0058150B"/>
    <w:rsid w:val="00583B9C"/>
    <w:rsid w:val="00587D83"/>
    <w:rsid w:val="0059348F"/>
    <w:rsid w:val="005A31C2"/>
    <w:rsid w:val="005A43AB"/>
    <w:rsid w:val="005A5F74"/>
    <w:rsid w:val="005A7497"/>
    <w:rsid w:val="005C2C31"/>
    <w:rsid w:val="005C5E0E"/>
    <w:rsid w:val="005D19EE"/>
    <w:rsid w:val="005D61D7"/>
    <w:rsid w:val="005E407A"/>
    <w:rsid w:val="005F2D34"/>
    <w:rsid w:val="0061310A"/>
    <w:rsid w:val="00624C0A"/>
    <w:rsid w:val="0064078F"/>
    <w:rsid w:val="00641A22"/>
    <w:rsid w:val="00647C60"/>
    <w:rsid w:val="00674A3F"/>
    <w:rsid w:val="00680996"/>
    <w:rsid w:val="00684372"/>
    <w:rsid w:val="006A26DE"/>
    <w:rsid w:val="006A3379"/>
    <w:rsid w:val="006B18AD"/>
    <w:rsid w:val="006B1A8B"/>
    <w:rsid w:val="006C277E"/>
    <w:rsid w:val="006C2DF6"/>
    <w:rsid w:val="006C761A"/>
    <w:rsid w:val="006D266A"/>
    <w:rsid w:val="006D5880"/>
    <w:rsid w:val="006D690E"/>
    <w:rsid w:val="006E1636"/>
    <w:rsid w:val="006E5963"/>
    <w:rsid w:val="006E5E40"/>
    <w:rsid w:val="006F64E9"/>
    <w:rsid w:val="0070103D"/>
    <w:rsid w:val="00702A35"/>
    <w:rsid w:val="00705E67"/>
    <w:rsid w:val="0071082F"/>
    <w:rsid w:val="00712A10"/>
    <w:rsid w:val="0072130F"/>
    <w:rsid w:val="007254FE"/>
    <w:rsid w:val="00730543"/>
    <w:rsid w:val="00744E35"/>
    <w:rsid w:val="007506E0"/>
    <w:rsid w:val="007517F0"/>
    <w:rsid w:val="00751EE2"/>
    <w:rsid w:val="00753EA1"/>
    <w:rsid w:val="0075438A"/>
    <w:rsid w:val="00762A82"/>
    <w:rsid w:val="00765D08"/>
    <w:rsid w:val="00766050"/>
    <w:rsid w:val="007703A5"/>
    <w:rsid w:val="0077230F"/>
    <w:rsid w:val="00776158"/>
    <w:rsid w:val="00791115"/>
    <w:rsid w:val="007A3F57"/>
    <w:rsid w:val="007A682B"/>
    <w:rsid w:val="007C25CF"/>
    <w:rsid w:val="007D4ED3"/>
    <w:rsid w:val="007E0B48"/>
    <w:rsid w:val="00803D36"/>
    <w:rsid w:val="008203FD"/>
    <w:rsid w:val="00830B33"/>
    <w:rsid w:val="00841C1B"/>
    <w:rsid w:val="00843387"/>
    <w:rsid w:val="00844261"/>
    <w:rsid w:val="008469A8"/>
    <w:rsid w:val="00857963"/>
    <w:rsid w:val="00866C25"/>
    <w:rsid w:val="008715DB"/>
    <w:rsid w:val="00872B6F"/>
    <w:rsid w:val="00882921"/>
    <w:rsid w:val="0088658A"/>
    <w:rsid w:val="0089263B"/>
    <w:rsid w:val="00896C27"/>
    <w:rsid w:val="008A3FC5"/>
    <w:rsid w:val="008C009A"/>
    <w:rsid w:val="008C0753"/>
    <w:rsid w:val="008C0D2A"/>
    <w:rsid w:val="008C67B5"/>
    <w:rsid w:val="008D73C8"/>
    <w:rsid w:val="008E1D28"/>
    <w:rsid w:val="008E24D7"/>
    <w:rsid w:val="008F34F1"/>
    <w:rsid w:val="00906D8A"/>
    <w:rsid w:val="00910836"/>
    <w:rsid w:val="00913E75"/>
    <w:rsid w:val="00925EAB"/>
    <w:rsid w:val="009310A2"/>
    <w:rsid w:val="009412E7"/>
    <w:rsid w:val="00944C1D"/>
    <w:rsid w:val="00951A21"/>
    <w:rsid w:val="009600E7"/>
    <w:rsid w:val="00963C5F"/>
    <w:rsid w:val="0096461C"/>
    <w:rsid w:val="0096512B"/>
    <w:rsid w:val="0097225A"/>
    <w:rsid w:val="00982BBE"/>
    <w:rsid w:val="00986D4F"/>
    <w:rsid w:val="00993C73"/>
    <w:rsid w:val="009947A9"/>
    <w:rsid w:val="00994E19"/>
    <w:rsid w:val="00994EF4"/>
    <w:rsid w:val="009C0AF7"/>
    <w:rsid w:val="009D46A8"/>
    <w:rsid w:val="009D4917"/>
    <w:rsid w:val="009D49C6"/>
    <w:rsid w:val="009D61ED"/>
    <w:rsid w:val="009F140E"/>
    <w:rsid w:val="009F37BE"/>
    <w:rsid w:val="009F432B"/>
    <w:rsid w:val="009F52D6"/>
    <w:rsid w:val="009F72F5"/>
    <w:rsid w:val="00A15DEC"/>
    <w:rsid w:val="00A25767"/>
    <w:rsid w:val="00A40E7C"/>
    <w:rsid w:val="00A460F9"/>
    <w:rsid w:val="00A54CAF"/>
    <w:rsid w:val="00A6031B"/>
    <w:rsid w:val="00A64E2C"/>
    <w:rsid w:val="00A71B1A"/>
    <w:rsid w:val="00A82350"/>
    <w:rsid w:val="00A82C91"/>
    <w:rsid w:val="00A9322A"/>
    <w:rsid w:val="00A967B1"/>
    <w:rsid w:val="00AA70F2"/>
    <w:rsid w:val="00AB27BD"/>
    <w:rsid w:val="00AB2C1F"/>
    <w:rsid w:val="00AB314B"/>
    <w:rsid w:val="00AD315B"/>
    <w:rsid w:val="00AD4348"/>
    <w:rsid w:val="00AE21C0"/>
    <w:rsid w:val="00AE223F"/>
    <w:rsid w:val="00AE3BEB"/>
    <w:rsid w:val="00AF30E5"/>
    <w:rsid w:val="00AF3430"/>
    <w:rsid w:val="00B016ED"/>
    <w:rsid w:val="00B109F8"/>
    <w:rsid w:val="00B176A0"/>
    <w:rsid w:val="00B20DCC"/>
    <w:rsid w:val="00B23D24"/>
    <w:rsid w:val="00B33930"/>
    <w:rsid w:val="00B36A27"/>
    <w:rsid w:val="00B5127F"/>
    <w:rsid w:val="00B5724B"/>
    <w:rsid w:val="00B659F8"/>
    <w:rsid w:val="00B7494C"/>
    <w:rsid w:val="00B85124"/>
    <w:rsid w:val="00B909A1"/>
    <w:rsid w:val="00B915AF"/>
    <w:rsid w:val="00B91F75"/>
    <w:rsid w:val="00B92DF3"/>
    <w:rsid w:val="00BA22B3"/>
    <w:rsid w:val="00BC09BE"/>
    <w:rsid w:val="00BD4A1A"/>
    <w:rsid w:val="00BD574D"/>
    <w:rsid w:val="00BD6EB2"/>
    <w:rsid w:val="00C03BD1"/>
    <w:rsid w:val="00C04D53"/>
    <w:rsid w:val="00C05B1A"/>
    <w:rsid w:val="00C13144"/>
    <w:rsid w:val="00C352ED"/>
    <w:rsid w:val="00C3643E"/>
    <w:rsid w:val="00C36FD3"/>
    <w:rsid w:val="00C51086"/>
    <w:rsid w:val="00C60FE8"/>
    <w:rsid w:val="00C61807"/>
    <w:rsid w:val="00C73DF3"/>
    <w:rsid w:val="00C76C0E"/>
    <w:rsid w:val="00C81B26"/>
    <w:rsid w:val="00C850EB"/>
    <w:rsid w:val="00C92479"/>
    <w:rsid w:val="00CA2C15"/>
    <w:rsid w:val="00CA705D"/>
    <w:rsid w:val="00CA7851"/>
    <w:rsid w:val="00CC2157"/>
    <w:rsid w:val="00CD0086"/>
    <w:rsid w:val="00CD136E"/>
    <w:rsid w:val="00CD2C3B"/>
    <w:rsid w:val="00D04C6D"/>
    <w:rsid w:val="00D10846"/>
    <w:rsid w:val="00D132BD"/>
    <w:rsid w:val="00D25B9A"/>
    <w:rsid w:val="00D26EE7"/>
    <w:rsid w:val="00D34513"/>
    <w:rsid w:val="00D36402"/>
    <w:rsid w:val="00D40674"/>
    <w:rsid w:val="00D5494A"/>
    <w:rsid w:val="00D56D06"/>
    <w:rsid w:val="00D762C0"/>
    <w:rsid w:val="00D76385"/>
    <w:rsid w:val="00D769DE"/>
    <w:rsid w:val="00D91579"/>
    <w:rsid w:val="00D92004"/>
    <w:rsid w:val="00DB0377"/>
    <w:rsid w:val="00DC2D83"/>
    <w:rsid w:val="00DC65B2"/>
    <w:rsid w:val="00DE2ECD"/>
    <w:rsid w:val="00DE758A"/>
    <w:rsid w:val="00E009E1"/>
    <w:rsid w:val="00E16290"/>
    <w:rsid w:val="00E17664"/>
    <w:rsid w:val="00E22FFF"/>
    <w:rsid w:val="00E3475C"/>
    <w:rsid w:val="00E406C2"/>
    <w:rsid w:val="00E473AC"/>
    <w:rsid w:val="00E478F2"/>
    <w:rsid w:val="00E55F12"/>
    <w:rsid w:val="00E56097"/>
    <w:rsid w:val="00E57AEF"/>
    <w:rsid w:val="00E630E7"/>
    <w:rsid w:val="00E6392B"/>
    <w:rsid w:val="00E734E9"/>
    <w:rsid w:val="00E97EBE"/>
    <w:rsid w:val="00EB108D"/>
    <w:rsid w:val="00ED05F1"/>
    <w:rsid w:val="00ED187E"/>
    <w:rsid w:val="00ED7B23"/>
    <w:rsid w:val="00EF156A"/>
    <w:rsid w:val="00EF25DC"/>
    <w:rsid w:val="00EF2787"/>
    <w:rsid w:val="00EF42C6"/>
    <w:rsid w:val="00EF4643"/>
    <w:rsid w:val="00F032C5"/>
    <w:rsid w:val="00F14148"/>
    <w:rsid w:val="00F14B1C"/>
    <w:rsid w:val="00F16AC9"/>
    <w:rsid w:val="00F21CDA"/>
    <w:rsid w:val="00F24987"/>
    <w:rsid w:val="00F31775"/>
    <w:rsid w:val="00F33EA1"/>
    <w:rsid w:val="00F42051"/>
    <w:rsid w:val="00F547F1"/>
    <w:rsid w:val="00F610B9"/>
    <w:rsid w:val="00F70D48"/>
    <w:rsid w:val="00F7701A"/>
    <w:rsid w:val="00F772F2"/>
    <w:rsid w:val="00F8506A"/>
    <w:rsid w:val="00F96737"/>
    <w:rsid w:val="00FA3B99"/>
    <w:rsid w:val="00FB7C3B"/>
    <w:rsid w:val="00FC0E35"/>
    <w:rsid w:val="00FC191A"/>
    <w:rsid w:val="00FC529E"/>
    <w:rsid w:val="00FC5C62"/>
    <w:rsid w:val="00FD431A"/>
    <w:rsid w:val="00FD4520"/>
    <w:rsid w:val="00FE0453"/>
    <w:rsid w:val="00FE306F"/>
    <w:rsid w:val="00FE6A38"/>
    <w:rsid w:val="00FE719E"/>
    <w:rsid w:val="00FF01D1"/>
    <w:rsid w:val="111837EF"/>
    <w:rsid w:val="7E94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C3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脚 Char"/>
    <w:link w:val="a4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link w:val="Char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Char1">
    <w:name w:val="普通(网站) Char"/>
    <w:link w:val="a6"/>
    <w:qFormat/>
    <w:rPr>
      <w:rFonts w:ascii="宋体" w:eastAsia="宋体" w:hAnsi="宋体" w:cs="宋体"/>
      <w:sz w:val="24"/>
      <w:szCs w:val="24"/>
      <w:lang w:val="en-US" w:eastAsia="zh-CN" w:bidi="ar-SA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2"/>
    </w:rPr>
  </w:style>
  <w:style w:type="paragraph" w:styleId="a7">
    <w:name w:val="List Paragraph"/>
    <w:basedOn w:val="a"/>
    <w:qFormat/>
    <w:pPr>
      <w:ind w:firstLineChars="200" w:firstLine="420"/>
    </w:pPr>
    <w:rPr>
      <w:szCs w:val="22"/>
    </w:rPr>
  </w:style>
  <w:style w:type="paragraph" w:customStyle="1" w:styleId="p0">
    <w:name w:val="p0"/>
    <w:basedOn w:val="a"/>
    <w:unhideWhenUsed/>
    <w:qFormat/>
    <w:pPr>
      <w:widowControl/>
    </w:pPr>
    <w:rPr>
      <w:kern w:val="0"/>
      <w:szCs w:val="20"/>
    </w:rPr>
  </w:style>
  <w:style w:type="paragraph" w:customStyle="1" w:styleId="CharChar5">
    <w:name w:val="Char Char5"/>
    <w:basedOn w:val="a"/>
    <w:rsid w:val="004247F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2">
    <w:name w:val="toc 2"/>
    <w:basedOn w:val="a"/>
    <w:next w:val="a"/>
    <w:rsid w:val="00712A10"/>
    <w:pPr>
      <w:spacing w:line="240" w:lineRule="auto"/>
      <w:ind w:leftChars="200" w:left="420"/>
    </w:pPr>
    <w:rPr>
      <w:rFonts w:ascii="Times New Roman" w:hAnsi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脚 Char"/>
    <w:link w:val="a4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link w:val="a5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link w:val="Char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Char1">
    <w:name w:val="普通(网站) Char"/>
    <w:link w:val="a6"/>
    <w:qFormat/>
    <w:rPr>
      <w:rFonts w:ascii="宋体" w:eastAsia="宋体" w:hAnsi="宋体" w:cs="宋体"/>
      <w:sz w:val="24"/>
      <w:szCs w:val="24"/>
      <w:lang w:val="en-US" w:eastAsia="zh-CN" w:bidi="ar-SA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2"/>
    </w:rPr>
  </w:style>
  <w:style w:type="paragraph" w:styleId="a7">
    <w:name w:val="List Paragraph"/>
    <w:basedOn w:val="a"/>
    <w:qFormat/>
    <w:pPr>
      <w:ind w:firstLineChars="200" w:firstLine="420"/>
    </w:pPr>
    <w:rPr>
      <w:szCs w:val="22"/>
    </w:rPr>
  </w:style>
  <w:style w:type="paragraph" w:customStyle="1" w:styleId="p0">
    <w:name w:val="p0"/>
    <w:basedOn w:val="a"/>
    <w:unhideWhenUsed/>
    <w:qFormat/>
    <w:pPr>
      <w:widowControl/>
    </w:pPr>
    <w:rPr>
      <w:kern w:val="0"/>
      <w:szCs w:val="20"/>
    </w:rPr>
  </w:style>
  <w:style w:type="paragraph" w:customStyle="1" w:styleId="CharChar5">
    <w:name w:val="Char Char5"/>
    <w:basedOn w:val="a"/>
    <w:rsid w:val="004247F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2">
    <w:name w:val="toc 2"/>
    <w:basedOn w:val="a"/>
    <w:next w:val="a"/>
    <w:rsid w:val="00712A10"/>
    <w:pPr>
      <w:spacing w:line="240" w:lineRule="auto"/>
      <w:ind w:leftChars="200" w:left="420"/>
    </w:pPr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E0D9-3C4E-46B2-94F7-C6A74BFD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9</Pages>
  <Words>862</Words>
  <Characters>4915</Characters>
  <Application>Microsoft Office Word</Application>
  <DocSecurity>0</DocSecurity>
  <Lines>40</Lines>
  <Paragraphs>11</Paragraphs>
  <ScaleCrop>false</ScaleCrop>
  <Company>ytu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陈淑敏</dc:creator>
  <cp:lastModifiedBy>徐红梅</cp:lastModifiedBy>
  <cp:revision>191</cp:revision>
  <cp:lastPrinted>2019-12-23T01:26:00Z</cp:lastPrinted>
  <dcterms:created xsi:type="dcterms:W3CDTF">2021-08-24T09:47:00Z</dcterms:created>
  <dcterms:modified xsi:type="dcterms:W3CDTF">2021-09-07T00:21:00Z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D51E352D158548BA868DAD32BAE683AF</vt:lpwstr>
  </property>
</Properties>
</file>